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698" w:rsidRPr="00166835" w:rsidRDefault="00B82698" w:rsidP="005135E9">
      <w:pPr>
        <w:rPr>
          <w:b/>
        </w:rPr>
      </w:pPr>
      <w:r w:rsidRPr="00166835">
        <w:t xml:space="preserve"> </w:t>
      </w:r>
    </w:p>
    <w:p w:rsidR="00B82698" w:rsidRPr="00166835" w:rsidRDefault="00A83462" w:rsidP="00B82698">
      <w:pPr>
        <w:jc w:val="right"/>
        <w:rPr>
          <w:i/>
        </w:rPr>
      </w:pPr>
      <w:r w:rsidRPr="00A83462">
        <w:rPr>
          <w:i/>
        </w:rPr>
        <w:t>Pirkimo sąlygų 1</w:t>
      </w:r>
      <w:r w:rsidR="00B82698" w:rsidRPr="00A83462">
        <w:rPr>
          <w:i/>
        </w:rPr>
        <w:t xml:space="preserve"> priedas</w:t>
      </w:r>
    </w:p>
    <w:p w:rsidR="00266608" w:rsidRPr="004F6F54" w:rsidRDefault="00266608" w:rsidP="00266608">
      <w:pPr>
        <w:jc w:val="right"/>
        <w:rPr>
          <w:b/>
        </w:rPr>
      </w:pPr>
    </w:p>
    <w:p w:rsidR="00266608" w:rsidRPr="00650166" w:rsidRDefault="00266608" w:rsidP="00266608">
      <w:pPr>
        <w:jc w:val="right"/>
        <w:rPr>
          <w:szCs w:val="28"/>
        </w:rPr>
      </w:pPr>
    </w:p>
    <w:p w:rsidR="00266608" w:rsidRPr="00650166" w:rsidRDefault="00266608" w:rsidP="00266608">
      <w:pPr>
        <w:ind w:right="-178"/>
        <w:jc w:val="center"/>
        <w:rPr>
          <w:rFonts w:eastAsia="Calibri"/>
          <w:i/>
        </w:rPr>
      </w:pPr>
      <w:r w:rsidRPr="00650166">
        <w:rPr>
          <w:rFonts w:eastAsia="Calibri"/>
          <w:i/>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66608" w:rsidRPr="00650166" w:rsidTr="0020567B">
        <w:tc>
          <w:tcPr>
            <w:tcW w:w="9855" w:type="dxa"/>
            <w:tcBorders>
              <w:top w:val="nil"/>
              <w:left w:val="nil"/>
              <w:right w:val="nil"/>
            </w:tcBorders>
            <w:shd w:val="clear" w:color="auto" w:fill="auto"/>
          </w:tcPr>
          <w:p w:rsidR="00266608" w:rsidRPr="00650166" w:rsidRDefault="00266608" w:rsidP="0020567B">
            <w:pPr>
              <w:ind w:right="-178"/>
              <w:jc w:val="center"/>
              <w:rPr>
                <w:rFonts w:eastAsia="Calibri"/>
              </w:rPr>
            </w:pPr>
          </w:p>
        </w:tc>
      </w:tr>
    </w:tbl>
    <w:p w:rsidR="00266608" w:rsidRPr="00650166" w:rsidRDefault="00266608" w:rsidP="00266608">
      <w:pPr>
        <w:ind w:right="-178"/>
        <w:jc w:val="center"/>
        <w:rPr>
          <w:rFonts w:eastAsia="Calibri"/>
          <w:i/>
          <w:sz w:val="20"/>
        </w:rPr>
      </w:pPr>
      <w:r w:rsidRPr="00650166">
        <w:rPr>
          <w:rFonts w:eastAsia="Calibri"/>
          <w:i/>
          <w:sz w:val="20"/>
        </w:rPr>
        <w:t>(Paslaugų teikėjo pavadinimas)</w:t>
      </w:r>
    </w:p>
    <w:p w:rsidR="00266608" w:rsidRPr="00650166" w:rsidRDefault="00266608" w:rsidP="00266608">
      <w:pPr>
        <w:ind w:right="-178"/>
        <w:jc w:val="center"/>
        <w:rPr>
          <w:rFonts w:eastAsia="Calibri"/>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66608" w:rsidRPr="00650166" w:rsidTr="0020567B">
        <w:tc>
          <w:tcPr>
            <w:tcW w:w="9855" w:type="dxa"/>
            <w:tcBorders>
              <w:top w:val="nil"/>
              <w:left w:val="nil"/>
              <w:right w:val="nil"/>
            </w:tcBorders>
            <w:shd w:val="clear" w:color="auto" w:fill="auto"/>
          </w:tcPr>
          <w:p w:rsidR="00266608" w:rsidRPr="00650166" w:rsidRDefault="00266608" w:rsidP="0020567B">
            <w:pPr>
              <w:ind w:right="-178"/>
              <w:jc w:val="center"/>
              <w:rPr>
                <w:rFonts w:eastAsia="Calibri"/>
              </w:rPr>
            </w:pPr>
          </w:p>
        </w:tc>
      </w:tr>
    </w:tbl>
    <w:p w:rsidR="00266608" w:rsidRPr="00650166" w:rsidRDefault="00266608" w:rsidP="00266608">
      <w:pPr>
        <w:ind w:right="-178"/>
        <w:jc w:val="center"/>
        <w:rPr>
          <w:rFonts w:eastAsia="Calibri"/>
          <w:i/>
          <w:sz w:val="20"/>
        </w:rPr>
      </w:pPr>
      <w:r w:rsidRPr="00650166">
        <w:rPr>
          <w:rFonts w:eastAsia="Calibri"/>
          <w:i/>
          <w:sz w:val="20"/>
        </w:rPr>
        <w:t>(Juridinio asmens teisinė forma, buveinė, kontaktinė informacija, registro, kuriame kaupiami ir saugomi duomenys apie paslaugų teikėją, pavadinimas, juridinio asmens kodas, pridėtinės vertės mokesčio mokėtojo kodas, jei juridinis asmuo yra pridėtinės vertės mokesčio mokėtojas)</w:t>
      </w:r>
    </w:p>
    <w:p w:rsidR="00266608" w:rsidRPr="00650166" w:rsidRDefault="00266608" w:rsidP="00266608">
      <w:pPr>
        <w:ind w:right="-178"/>
        <w:jc w:val="center"/>
        <w:rPr>
          <w:rFonts w:eastAsia="Calibri"/>
        </w:rPr>
      </w:pPr>
    </w:p>
    <w:p w:rsidR="00266608" w:rsidRPr="00650166" w:rsidRDefault="00266608" w:rsidP="00266608">
      <w:pPr>
        <w:jc w:val="center"/>
        <w:rPr>
          <w:rFonts w:eastAsia="Calibri"/>
          <w:b/>
          <w:bCs/>
        </w:rPr>
      </w:pPr>
    </w:p>
    <w:p w:rsidR="00266608" w:rsidRDefault="00266608" w:rsidP="00266608">
      <w:pPr>
        <w:tabs>
          <w:tab w:val="center" w:pos="2520"/>
        </w:tabs>
        <w:ind w:right="5670"/>
        <w:rPr>
          <w:rFonts w:eastAsia="Calibri"/>
        </w:rPr>
      </w:pPr>
      <w:r>
        <w:rPr>
          <w:rFonts w:eastAsia="Calibri"/>
        </w:rPr>
        <w:t>Lietuvos kariuomenės Logistikos valdybos Įgulų aptarnavimo tarnybai</w:t>
      </w:r>
    </w:p>
    <w:p w:rsidR="00F105C4" w:rsidRDefault="00F105C4" w:rsidP="00266608">
      <w:pPr>
        <w:tabs>
          <w:tab w:val="center" w:pos="2520"/>
        </w:tabs>
        <w:ind w:right="5670"/>
        <w:rPr>
          <w:rFonts w:eastAsia="Calibri"/>
        </w:rPr>
      </w:pPr>
    </w:p>
    <w:p w:rsidR="00266608" w:rsidRPr="00650166" w:rsidRDefault="00266608" w:rsidP="00266608">
      <w:pPr>
        <w:jc w:val="center"/>
        <w:rPr>
          <w:rFonts w:eastAsia="Calibri"/>
          <w:b/>
        </w:rPr>
      </w:pPr>
      <w:r w:rsidRPr="00650166">
        <w:rPr>
          <w:rFonts w:eastAsia="Calibri"/>
          <w:b/>
        </w:rPr>
        <w:t>PASIŪLYMAS</w:t>
      </w:r>
    </w:p>
    <w:p w:rsidR="00266608" w:rsidRDefault="008D1927" w:rsidP="005135E9">
      <w:pPr>
        <w:widowControl w:val="0"/>
        <w:jc w:val="center"/>
        <w:rPr>
          <w:rFonts w:eastAsia="Calibri"/>
          <w:b/>
        </w:rPr>
      </w:pPr>
      <w:r>
        <w:rPr>
          <w:rFonts w:eastAsia="Calibri"/>
          <w:b/>
        </w:rPr>
        <w:t>DĖL</w:t>
      </w:r>
      <w:r w:rsidR="001266FE" w:rsidRPr="001266FE">
        <w:rPr>
          <w:rFonts w:eastAsia="SimSun"/>
          <w:b/>
          <w:lang w:eastAsia="zh-CN"/>
        </w:rPr>
        <w:t xml:space="preserve"> VARTŲ, </w:t>
      </w:r>
      <w:r w:rsidR="005135E9">
        <w:rPr>
          <w:rFonts w:eastAsia="SimSun"/>
          <w:b/>
          <w:lang w:eastAsia="zh-CN"/>
        </w:rPr>
        <w:t xml:space="preserve">PAKELIAMŲ </w:t>
      </w:r>
      <w:r w:rsidR="001266FE" w:rsidRPr="001266FE">
        <w:rPr>
          <w:rFonts w:eastAsia="SimSun"/>
          <w:b/>
          <w:lang w:eastAsia="zh-CN"/>
        </w:rPr>
        <w:t xml:space="preserve">KELIO UŽTVARŲ </w:t>
      </w:r>
      <w:r w:rsidR="005135E9" w:rsidRPr="001266FE">
        <w:rPr>
          <w:rFonts w:eastAsia="SimSun"/>
          <w:b/>
          <w:lang w:eastAsia="zh-CN"/>
        </w:rPr>
        <w:t xml:space="preserve">TECHNINĖS PRIEŽIŪROS </w:t>
      </w:r>
      <w:r w:rsidR="0005054D">
        <w:rPr>
          <w:rFonts w:eastAsia="SimSun"/>
          <w:b/>
          <w:lang w:eastAsia="zh-CN"/>
        </w:rPr>
        <w:t xml:space="preserve">IR REMONTO </w:t>
      </w:r>
      <w:bookmarkStart w:id="0" w:name="_GoBack"/>
      <w:bookmarkEnd w:id="0"/>
      <w:r w:rsidR="001266FE" w:rsidRPr="001266FE">
        <w:rPr>
          <w:rFonts w:eastAsia="SimSun"/>
          <w:b/>
          <w:lang w:eastAsia="zh-CN"/>
        </w:rPr>
        <w:t xml:space="preserve"> PASLAUGŲ</w:t>
      </w:r>
      <w:r w:rsidR="005135E9">
        <w:rPr>
          <w:rFonts w:eastAsia="SimSun"/>
          <w:b/>
          <w:lang w:eastAsia="zh-CN"/>
        </w:rPr>
        <w:t xml:space="preserve"> </w:t>
      </w:r>
      <w:r w:rsidR="00AA0B19">
        <w:rPr>
          <w:rFonts w:eastAsia="Calibri"/>
          <w:b/>
        </w:rPr>
        <w:t>PIRKIMO</w:t>
      </w:r>
    </w:p>
    <w:p w:rsidR="009706A3" w:rsidRDefault="009706A3" w:rsidP="008D1927">
      <w:pPr>
        <w:jc w:val="center"/>
        <w:rPr>
          <w:rFonts w:eastAsia="Calibri"/>
          <w:b/>
        </w:rPr>
      </w:pPr>
    </w:p>
    <w:p w:rsidR="00266608" w:rsidRPr="00650166" w:rsidRDefault="00266608" w:rsidP="00266608">
      <w:pPr>
        <w:rPr>
          <w:rFonts w:eastAsia="Calibri"/>
          <w:b/>
        </w:rPr>
      </w:pPr>
    </w:p>
    <w:p w:rsidR="00266608" w:rsidRPr="00650166" w:rsidRDefault="00266608" w:rsidP="00266608">
      <w:pPr>
        <w:shd w:val="clear" w:color="auto" w:fill="FFFFFF"/>
        <w:jc w:val="center"/>
        <w:rPr>
          <w:rFonts w:eastAsia="Calibri"/>
          <w:b/>
          <w:bCs/>
          <w:color w:val="000000"/>
        </w:rPr>
      </w:pPr>
      <w:r w:rsidRPr="00650166">
        <w:rPr>
          <w:rFonts w:eastAsia="Calibri"/>
        </w:rPr>
        <w:t>____________</w:t>
      </w:r>
      <w:r w:rsidRPr="00650166">
        <w:rPr>
          <w:rFonts w:eastAsia="Calibri"/>
          <w:bCs/>
          <w:color w:val="000000"/>
        </w:rPr>
        <w:t xml:space="preserve"> </w:t>
      </w:r>
      <w:r w:rsidRPr="00650166">
        <w:rPr>
          <w:rFonts w:eastAsia="Calibri"/>
        </w:rPr>
        <w:t>Nr. ______</w:t>
      </w:r>
    </w:p>
    <w:p w:rsidR="00266608" w:rsidRPr="00650166" w:rsidRDefault="00266608" w:rsidP="00266608">
      <w:pPr>
        <w:shd w:val="clear" w:color="auto" w:fill="FFFFFF"/>
        <w:ind w:left="3969"/>
        <w:rPr>
          <w:rFonts w:eastAsia="Calibri"/>
          <w:bCs/>
          <w:i/>
          <w:color w:val="000000"/>
          <w:sz w:val="20"/>
        </w:rPr>
      </w:pPr>
      <w:r w:rsidRPr="00650166">
        <w:rPr>
          <w:rFonts w:eastAsia="Calibri"/>
          <w:bCs/>
          <w:i/>
          <w:color w:val="000000"/>
          <w:sz w:val="20"/>
        </w:rPr>
        <w:t>(Data)</w:t>
      </w:r>
    </w:p>
    <w:p w:rsidR="00266608" w:rsidRPr="00650166" w:rsidRDefault="00266608" w:rsidP="00266608">
      <w:pPr>
        <w:shd w:val="clear" w:color="auto" w:fill="FFFFFF"/>
        <w:jc w:val="center"/>
        <w:rPr>
          <w:rFonts w:eastAsia="Calibri"/>
          <w:bCs/>
          <w:color w:val="000000"/>
        </w:rPr>
      </w:pPr>
      <w:r w:rsidRPr="00650166">
        <w:rPr>
          <w:rFonts w:eastAsia="Calibri"/>
          <w:bCs/>
          <w:color w:val="000000"/>
        </w:rPr>
        <w:t>_____________</w:t>
      </w:r>
    </w:p>
    <w:p w:rsidR="00266608" w:rsidRDefault="00266608" w:rsidP="00266608">
      <w:pPr>
        <w:shd w:val="clear" w:color="auto" w:fill="FFFFFF"/>
        <w:jc w:val="center"/>
        <w:rPr>
          <w:rFonts w:eastAsia="Calibri"/>
          <w:bCs/>
          <w:i/>
          <w:color w:val="000000"/>
          <w:sz w:val="20"/>
        </w:rPr>
      </w:pPr>
      <w:r w:rsidRPr="00650166">
        <w:rPr>
          <w:rFonts w:eastAsia="Calibri"/>
          <w:bCs/>
          <w:i/>
          <w:color w:val="000000"/>
          <w:sz w:val="20"/>
        </w:rPr>
        <w:t>(Sudarymo vieta)</w:t>
      </w:r>
    </w:p>
    <w:p w:rsidR="00DD517F" w:rsidRDefault="00DD517F" w:rsidP="00266608">
      <w:pPr>
        <w:shd w:val="clear" w:color="auto" w:fill="FFFFFF"/>
        <w:jc w:val="center"/>
        <w:rPr>
          <w:rFonts w:eastAsia="Calibri"/>
          <w:bCs/>
          <w:i/>
          <w:color w:val="000000"/>
          <w:sz w:val="20"/>
        </w:rPr>
      </w:pPr>
    </w:p>
    <w:p w:rsidR="00DD517F" w:rsidRDefault="00DD517F" w:rsidP="00DD517F">
      <w:pPr>
        <w:jc w:val="center"/>
        <w:rPr>
          <w:rFonts w:eastAsia="Calibri"/>
          <w:b/>
          <w:bCs/>
        </w:rPr>
      </w:pPr>
    </w:p>
    <w:p w:rsidR="00DD517F" w:rsidRPr="001B379F" w:rsidRDefault="00DD517F" w:rsidP="00DD517F">
      <w:pPr>
        <w:jc w:val="center"/>
        <w:rPr>
          <w:rFonts w:eastAsia="Calibri"/>
          <w:b/>
          <w:bCs/>
        </w:rPr>
      </w:pPr>
      <w:r w:rsidRPr="001B379F">
        <w:rPr>
          <w:rFonts w:eastAsia="Calibri"/>
          <w:b/>
          <w:bCs/>
        </w:rPr>
        <w:t>1. INFORMACIJA APIE TEIKĖJĄ</w:t>
      </w:r>
    </w:p>
    <w:p w:rsidR="00DD517F" w:rsidRDefault="00DD517F" w:rsidP="00DD517F">
      <w:pPr>
        <w:suppressAutoHyphens/>
        <w:ind w:firstLine="567"/>
        <w:jc w:val="right"/>
        <w:rPr>
          <w:i/>
        </w:rPr>
      </w:pPr>
      <w:r w:rsidRPr="001B379F">
        <w:rPr>
          <w:i/>
        </w:rPr>
        <w:t>1 lentelė:</w:t>
      </w:r>
    </w:p>
    <w:p w:rsidR="001266FE" w:rsidRDefault="001266FE" w:rsidP="00DD517F">
      <w:pPr>
        <w:suppressAutoHyphens/>
        <w:ind w:firstLine="567"/>
        <w:jc w:val="right"/>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00E69" w:rsidRPr="00650166" w:rsidTr="005135E9">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i/>
              </w:rPr>
            </w:pPr>
            <w:r w:rsidRPr="00650166">
              <w:rPr>
                <w:rFonts w:eastAsia="Calibri"/>
              </w:rPr>
              <w:t xml:space="preserve">Paslaugų teikėjo pavadinimas </w:t>
            </w:r>
            <w:r>
              <w:rPr>
                <w:rFonts w:eastAsia="Calibri"/>
              </w:rPr>
              <w:t>ir kodas</w:t>
            </w:r>
            <w:r w:rsidRPr="00650166">
              <w:rPr>
                <w:rFonts w:eastAsia="Calibri"/>
              </w:rPr>
              <w:t xml:space="preserve"> </w:t>
            </w:r>
            <w:r w:rsidRPr="00650166">
              <w:rPr>
                <w:rFonts w:eastAsia="Calibri"/>
                <w:i/>
              </w:rPr>
              <w:t xml:space="preserve">/Jeigu dalyvauja </w:t>
            </w:r>
            <w:r>
              <w:rPr>
                <w:rFonts w:eastAsia="Calibri"/>
                <w:i/>
              </w:rPr>
              <w:t>teikėjų</w:t>
            </w:r>
            <w:r w:rsidRPr="00650166">
              <w:rPr>
                <w:rFonts w:eastAsia="Calibri"/>
                <w:i/>
              </w:rPr>
              <w:t xml:space="preserve"> grupė, surašomi visi dalyvių pavadinimai</w:t>
            </w:r>
            <w:r>
              <w:rPr>
                <w:rFonts w:eastAsia="Calibri"/>
                <w:i/>
              </w:rPr>
              <w:t xml:space="preserve"> ir kodai</w:t>
            </w:r>
            <w:r w:rsidRPr="00650166">
              <w:rPr>
                <w:rFonts w:eastAsia="Calibri"/>
                <w:i/>
              </w:rPr>
              <w: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p>
          <w:p w:rsidR="00600E69" w:rsidRPr="00650166" w:rsidRDefault="00600E69" w:rsidP="005135E9">
            <w:pPr>
              <w:jc w:val="both"/>
              <w:rPr>
                <w:rFonts w:eastAsia="Calibri"/>
              </w:rPr>
            </w:pPr>
          </w:p>
        </w:tc>
      </w:tr>
      <w:tr w:rsidR="00600E69" w:rsidRPr="00650166" w:rsidTr="005135E9">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r w:rsidRPr="00650166">
              <w:rPr>
                <w:rFonts w:eastAsia="Calibri"/>
              </w:rPr>
              <w:t>Paslaugų teikėjo adresas</w:t>
            </w:r>
            <w:r w:rsidRPr="00650166">
              <w:rPr>
                <w:rFonts w:eastAsia="Calibri"/>
                <w:i/>
              </w:rPr>
              <w:t xml:space="preserve"> /Jeigu dalyvauja </w:t>
            </w:r>
            <w:r>
              <w:rPr>
                <w:rFonts w:eastAsia="Calibri"/>
                <w:i/>
              </w:rPr>
              <w:t>teikėjų</w:t>
            </w:r>
            <w:r w:rsidRPr="00650166">
              <w:rPr>
                <w:rFonts w:eastAsia="Calibri"/>
                <w:i/>
              </w:rPr>
              <w:t xml:space="preserve">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p>
          <w:p w:rsidR="00600E69" w:rsidRPr="00650166" w:rsidRDefault="00600E69" w:rsidP="005135E9">
            <w:pPr>
              <w:jc w:val="both"/>
              <w:rPr>
                <w:rFonts w:eastAsia="Calibri"/>
              </w:rPr>
            </w:pPr>
          </w:p>
        </w:tc>
      </w:tr>
      <w:tr w:rsidR="00600E69" w:rsidRPr="00650166" w:rsidTr="005135E9">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r w:rsidRPr="00650166">
              <w:rPr>
                <w:rFonts w:eastAsia="Calibri"/>
              </w:rPr>
              <w:t>Asmens, pasirašiusio pasiūlymą saugiu elektroniniu parašu,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p>
        </w:tc>
      </w:tr>
      <w:tr w:rsidR="00600E69" w:rsidRPr="00650166" w:rsidTr="005135E9">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r w:rsidRPr="00191CC4">
              <w:rPr>
                <w:lang w:eastAsia="en-US"/>
              </w:rPr>
              <w:t>Dalyvio įgaliotas asmuo bendrauti pateikto pasiūlymo klausimais</w:t>
            </w:r>
            <w:r>
              <w:rPr>
                <w:lang w:eastAsia="en-US"/>
              </w:rPr>
              <w:t xml:space="preserve"> ir jo kontaktinė informacija</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p>
        </w:tc>
      </w:tr>
      <w:tr w:rsidR="00600E69" w:rsidRPr="00650166" w:rsidTr="005135E9">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r w:rsidRPr="00191CC4">
              <w:rPr>
                <w:lang w:eastAsia="en-US"/>
              </w:rPr>
              <w:t>Dalyvio el. pašto adresas</w:t>
            </w:r>
            <w:r>
              <w:rPr>
                <w:lang w:eastAsia="en-US"/>
              </w:rPr>
              <w:t>/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00E69" w:rsidRPr="00650166" w:rsidRDefault="00600E69" w:rsidP="005135E9">
            <w:pPr>
              <w:jc w:val="both"/>
              <w:rPr>
                <w:rFonts w:eastAsia="Calibri"/>
              </w:rPr>
            </w:pPr>
          </w:p>
        </w:tc>
      </w:tr>
    </w:tbl>
    <w:p w:rsidR="00DD517F" w:rsidRPr="00650166" w:rsidRDefault="00DD517F" w:rsidP="001266FE">
      <w:pPr>
        <w:shd w:val="clear" w:color="auto" w:fill="FFFFFF"/>
        <w:rPr>
          <w:rFonts w:eastAsia="Calibri"/>
          <w:bCs/>
          <w:i/>
          <w:color w:val="000000"/>
          <w:sz w:val="20"/>
        </w:rPr>
      </w:pPr>
    </w:p>
    <w:p w:rsidR="00266608" w:rsidRPr="00650166" w:rsidRDefault="00266608" w:rsidP="00266608">
      <w:pPr>
        <w:spacing w:line="276" w:lineRule="auto"/>
        <w:jc w:val="both"/>
        <w:rPr>
          <w:rFonts w:eastAsia="Calibri"/>
        </w:rPr>
      </w:pPr>
    </w:p>
    <w:p w:rsidR="00266608" w:rsidRPr="00650166" w:rsidRDefault="00266608" w:rsidP="005135E9">
      <w:pPr>
        <w:jc w:val="both"/>
        <w:rPr>
          <w:rFonts w:eastAsia="Calibri"/>
        </w:rPr>
      </w:pPr>
      <w:r w:rsidRPr="00650166">
        <w:rPr>
          <w:rFonts w:eastAsia="Calibri"/>
          <w:b/>
        </w:rPr>
        <w:t>1.</w:t>
      </w:r>
      <w:r w:rsidRPr="00650166">
        <w:rPr>
          <w:rFonts w:eastAsia="Calibri"/>
        </w:rPr>
        <w:t xml:space="preserve"> </w:t>
      </w:r>
      <w:r w:rsidRPr="00650166">
        <w:rPr>
          <w:rFonts w:eastAsia="Calibri"/>
          <w:b/>
        </w:rPr>
        <w:t>Šiuo pasiūlymu pažymime, kad sutinkame su visomis pirkimo sąlygomis, nustatytomis:</w:t>
      </w:r>
    </w:p>
    <w:p w:rsidR="00266608" w:rsidRPr="00650166" w:rsidRDefault="00266608" w:rsidP="00266608">
      <w:pPr>
        <w:jc w:val="both"/>
        <w:rPr>
          <w:rFonts w:eastAsia="Calibri"/>
        </w:rPr>
      </w:pPr>
      <w:r w:rsidRPr="00650166">
        <w:rPr>
          <w:rFonts w:eastAsia="Calibri"/>
        </w:rPr>
        <w:tab/>
        <w:t>1) </w:t>
      </w:r>
      <w:r w:rsidR="005135E9">
        <w:rPr>
          <w:rFonts w:eastAsia="Calibri"/>
        </w:rPr>
        <w:t>apklausos</w:t>
      </w:r>
      <w:r w:rsidRPr="00650166">
        <w:rPr>
          <w:rFonts w:eastAsia="Calibri"/>
        </w:rPr>
        <w:t xml:space="preserve"> skelbime, paskelbtame Viešųjų pirkimų įstatymo nustatyta tvarka</w:t>
      </w:r>
      <w:r w:rsidRPr="00650166">
        <w:rPr>
          <w:rFonts w:eastAsia="Calibri"/>
          <w:color w:val="000080"/>
        </w:rPr>
        <w:t>;</w:t>
      </w:r>
    </w:p>
    <w:p w:rsidR="00266608" w:rsidRPr="00650166" w:rsidRDefault="00266608" w:rsidP="00266608">
      <w:pPr>
        <w:jc w:val="both"/>
        <w:rPr>
          <w:rFonts w:eastAsia="Calibri"/>
        </w:rPr>
      </w:pPr>
      <w:r w:rsidRPr="00650166">
        <w:rPr>
          <w:rFonts w:eastAsia="Calibri"/>
        </w:rPr>
        <w:tab/>
        <w:t>2) šiose pirkimo sąlygose;</w:t>
      </w:r>
    </w:p>
    <w:p w:rsidR="00266608" w:rsidRPr="00650166" w:rsidRDefault="00266608" w:rsidP="005A16A8">
      <w:pPr>
        <w:ind w:firstLine="720"/>
        <w:jc w:val="both"/>
        <w:rPr>
          <w:rFonts w:eastAsia="Calibri"/>
        </w:rPr>
      </w:pPr>
      <w:r w:rsidRPr="00650166">
        <w:rPr>
          <w:rFonts w:eastAsia="Calibri"/>
        </w:rPr>
        <w:t>3) kituose pirkimo dokumentuose (jų paaiškinimuose, papildymuose).</w:t>
      </w:r>
    </w:p>
    <w:p w:rsidR="00266608" w:rsidRPr="00650166" w:rsidRDefault="00266608" w:rsidP="00266608">
      <w:pPr>
        <w:ind w:firstLine="1296"/>
        <w:jc w:val="both"/>
        <w:rPr>
          <w:rFonts w:eastAsia="Calibri"/>
        </w:rPr>
      </w:pPr>
    </w:p>
    <w:p w:rsidR="00266608" w:rsidRPr="00650166" w:rsidRDefault="00266608" w:rsidP="00266608">
      <w:pPr>
        <w:ind w:firstLine="720"/>
        <w:jc w:val="both"/>
        <w:rPr>
          <w:rFonts w:eastAsia="Calibri"/>
        </w:rPr>
      </w:pPr>
      <w:r w:rsidRPr="00650166">
        <w:rPr>
          <w:rFonts w:eastAsia="Calibri"/>
          <w:spacing w:val="-4"/>
        </w:rPr>
        <w:lastRenderedPageBreak/>
        <w:t>Pasirašydami CVP IS priemonėmis pateiktą pasiūlymą  patvirtiname, kad dokumentų skaitmeninės</w:t>
      </w:r>
      <w:r w:rsidRPr="00650166">
        <w:rPr>
          <w:rFonts w:eastAsia="Calibri"/>
        </w:rPr>
        <w:t xml:space="preserve"> kopijos ir elektroninėmis priemonėmis pateikti duomenys yra tikri.</w:t>
      </w:r>
    </w:p>
    <w:p w:rsidR="00266608" w:rsidRPr="00650166" w:rsidRDefault="00266608" w:rsidP="00266608">
      <w:pPr>
        <w:ind w:firstLine="720"/>
        <w:jc w:val="both"/>
        <w:rPr>
          <w:rFonts w:eastAsia="Calibri"/>
        </w:rPr>
      </w:pPr>
      <w:r w:rsidRPr="00650166">
        <w:rPr>
          <w:rFonts w:eastAsia="Calibri"/>
        </w:rPr>
        <w:t>Taip pat patvirtiname, kad visa mūsų pasiūlyme pateikta informacija yra teisinga ir kad mes nenuslėpėme jokios informacijos, kurią buvo prašoma pateikti pirkimo dokumentuose.</w:t>
      </w:r>
    </w:p>
    <w:p w:rsidR="00266608" w:rsidRPr="00650166" w:rsidRDefault="00266608" w:rsidP="00266608">
      <w:pPr>
        <w:ind w:firstLine="720"/>
        <w:jc w:val="both"/>
        <w:rPr>
          <w:rFonts w:eastAsia="Calibri"/>
        </w:rPr>
      </w:pPr>
      <w:r w:rsidRPr="00650166">
        <w:rPr>
          <w:rFonts w:eastAsia="Calibri"/>
        </w:rPr>
        <w:t>Taip pat patvirtiname, kad nedalyvavome rengiant pirkimo dokumentus, o taip pat nesame susiję su jokia kita suinteresuota šalimi.</w:t>
      </w:r>
    </w:p>
    <w:p w:rsidR="00266608" w:rsidRDefault="00266608" w:rsidP="00266608">
      <w:pPr>
        <w:ind w:firstLine="720"/>
        <w:jc w:val="both"/>
        <w:rPr>
          <w:rFonts w:eastAsia="Calibri"/>
        </w:rPr>
      </w:pPr>
      <w:r w:rsidRPr="00650166">
        <w:rPr>
          <w:rFonts w:eastAsia="Calibri"/>
        </w:rPr>
        <w:t>Suprantame, kad išaiškėjus aukščiau nurodytoms aplinkybėms būsime pašalinti iš šio pirkimo ir mūsų pateiktas pasiūlymas bus atmestas.</w:t>
      </w:r>
    </w:p>
    <w:p w:rsidR="00266608" w:rsidRPr="00650166" w:rsidRDefault="00266608" w:rsidP="00266608">
      <w:pPr>
        <w:ind w:firstLine="720"/>
        <w:jc w:val="both"/>
        <w:rPr>
          <w:rFonts w:eastAsia="Calibri"/>
        </w:rPr>
      </w:pPr>
    </w:p>
    <w:p w:rsidR="00DD517F" w:rsidRPr="001B379F" w:rsidRDefault="00DD517F" w:rsidP="00DD517F">
      <w:pPr>
        <w:jc w:val="center"/>
        <w:rPr>
          <w:rFonts w:eastAsia="Calibri"/>
          <w:b/>
        </w:rPr>
      </w:pPr>
      <w:r w:rsidRPr="001B379F">
        <w:rPr>
          <w:rFonts w:eastAsia="Calibri"/>
          <w:b/>
          <w:bCs/>
        </w:rPr>
        <w:t>2. BENDRA PASIŪLYMO</w:t>
      </w:r>
      <w:r w:rsidRPr="001B379F">
        <w:rPr>
          <w:rFonts w:eastAsia="Calibri"/>
          <w:b/>
        </w:rPr>
        <w:t xml:space="preserve"> KAINA </w:t>
      </w:r>
    </w:p>
    <w:p w:rsidR="00DD517F" w:rsidRPr="001B379F" w:rsidRDefault="00DD517F" w:rsidP="00DD517F">
      <w:pPr>
        <w:suppressAutoHyphens/>
        <w:rPr>
          <w:b/>
        </w:rPr>
      </w:pPr>
    </w:p>
    <w:p w:rsidR="00DD517F" w:rsidRPr="001B379F" w:rsidRDefault="00DD517F" w:rsidP="00DD517F">
      <w:pPr>
        <w:suppressAutoHyphens/>
        <w:jc w:val="both"/>
      </w:pPr>
      <w:r w:rsidRPr="001B379F">
        <w:t xml:space="preserve">           2.1. Sutikdami su visomis pirkimo dokumentų sąlygomis siūlome šias paslaugas, kurios visiškai atitinka pirkimo dokumentuose nustatytus reikalavimus bei savybes ir jų įkainiai yra tokie:</w:t>
      </w:r>
    </w:p>
    <w:p w:rsidR="00DD517F" w:rsidRDefault="00DD517F" w:rsidP="00DD517F"/>
    <w:p w:rsidR="008E6E6C" w:rsidRPr="008E6E6C" w:rsidRDefault="008E6E6C" w:rsidP="008E6E6C">
      <w:pPr>
        <w:ind w:firstLine="720"/>
        <w:jc w:val="right"/>
        <w:rPr>
          <w:i/>
        </w:rPr>
      </w:pPr>
      <w:r>
        <w:rPr>
          <w:i/>
        </w:rPr>
        <w:t>2</w:t>
      </w:r>
      <w:r w:rsidRPr="002D361B">
        <w:rPr>
          <w:i/>
        </w:rPr>
        <w:t xml:space="preserve"> lentelė</w:t>
      </w:r>
      <w:r>
        <w:rPr>
          <w:i/>
        </w:rPr>
        <w:t>:</w:t>
      </w:r>
    </w:p>
    <w:p w:rsidR="00C1212E" w:rsidRDefault="00C1212E" w:rsidP="00057296">
      <w:pPr>
        <w:ind w:firstLine="720"/>
        <w:jc w:val="both"/>
      </w:pPr>
    </w:p>
    <w:tbl>
      <w:tblPr>
        <w:tblW w:w="513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095"/>
        <w:gridCol w:w="1153"/>
        <w:gridCol w:w="1561"/>
        <w:gridCol w:w="1418"/>
        <w:gridCol w:w="1134"/>
        <w:gridCol w:w="996"/>
      </w:tblGrid>
      <w:tr w:rsidR="00D905D8" w:rsidRPr="00C1212E" w:rsidTr="0005054D">
        <w:trPr>
          <w:trHeight w:val="20"/>
        </w:trPr>
        <w:tc>
          <w:tcPr>
            <w:tcW w:w="480" w:type="pct"/>
            <w:vAlign w:val="center"/>
          </w:tcPr>
          <w:p w:rsidR="001E7A7B" w:rsidRPr="001E7A7B" w:rsidRDefault="001E7A7B" w:rsidP="00C1212E">
            <w:pPr>
              <w:suppressAutoHyphens/>
              <w:jc w:val="center"/>
            </w:pPr>
            <w:r w:rsidRPr="001E7A7B">
              <w:t>Eil. Nr.</w:t>
            </w:r>
          </w:p>
        </w:tc>
        <w:tc>
          <w:tcPr>
            <w:tcW w:w="1495" w:type="pct"/>
            <w:vAlign w:val="center"/>
          </w:tcPr>
          <w:p w:rsidR="001E7A7B" w:rsidRPr="001E7A7B" w:rsidRDefault="001E7A7B" w:rsidP="00C1212E">
            <w:pPr>
              <w:suppressAutoHyphens/>
              <w:jc w:val="center"/>
            </w:pPr>
            <w:r w:rsidRPr="001E7A7B">
              <w:t>Paslaugų pavadinimas</w:t>
            </w:r>
          </w:p>
        </w:tc>
        <w:tc>
          <w:tcPr>
            <w:tcW w:w="557" w:type="pct"/>
            <w:vAlign w:val="center"/>
          </w:tcPr>
          <w:p w:rsidR="001E7A7B" w:rsidRPr="001E7A7B" w:rsidRDefault="001E7A7B" w:rsidP="001E7A7B">
            <w:pPr>
              <w:suppressAutoHyphens/>
              <w:jc w:val="center"/>
            </w:pPr>
            <w:r>
              <w:t>Mato vnt.</w:t>
            </w:r>
          </w:p>
          <w:p w:rsidR="001E7A7B" w:rsidRPr="001E7A7B" w:rsidRDefault="001E7A7B" w:rsidP="00C1212E">
            <w:pPr>
              <w:suppressAutoHyphens/>
              <w:jc w:val="center"/>
            </w:pPr>
          </w:p>
        </w:tc>
        <w:tc>
          <w:tcPr>
            <w:tcW w:w="754" w:type="pct"/>
            <w:vAlign w:val="center"/>
          </w:tcPr>
          <w:p w:rsidR="001E7A7B" w:rsidRPr="001E7A7B" w:rsidRDefault="001E7A7B" w:rsidP="001E7A7B">
            <w:pPr>
              <w:pStyle w:val="Default"/>
              <w:jc w:val="center"/>
            </w:pPr>
          </w:p>
          <w:p w:rsidR="001E7A7B" w:rsidRPr="001E7A7B" w:rsidRDefault="001E7A7B" w:rsidP="001E7A7B">
            <w:pPr>
              <w:pStyle w:val="Default"/>
              <w:jc w:val="center"/>
            </w:pPr>
            <w:r w:rsidRPr="001E7A7B">
              <w:t>Prelimi</w:t>
            </w:r>
            <w:r w:rsidR="009C1097">
              <w:t xml:space="preserve">narus </w:t>
            </w:r>
            <w:r w:rsidRPr="001E7A7B">
              <w:t xml:space="preserve"> kiekis per 36 mėn.</w:t>
            </w:r>
          </w:p>
          <w:p w:rsidR="001E7A7B" w:rsidRPr="001E7A7B" w:rsidRDefault="001E7A7B" w:rsidP="001E7A7B">
            <w:pPr>
              <w:suppressAutoHyphens/>
              <w:jc w:val="center"/>
            </w:pPr>
          </w:p>
        </w:tc>
        <w:tc>
          <w:tcPr>
            <w:tcW w:w="685" w:type="pct"/>
          </w:tcPr>
          <w:p w:rsidR="001E7A7B" w:rsidRPr="001E7A7B" w:rsidRDefault="001E7A7B" w:rsidP="009C1097">
            <w:pPr>
              <w:spacing w:after="200" w:line="276" w:lineRule="auto"/>
            </w:pPr>
            <w:r w:rsidRPr="001E7A7B">
              <w:t>Maksimalus vieno mato vnt. įkainis Eur be PVM*</w:t>
            </w:r>
          </w:p>
        </w:tc>
        <w:tc>
          <w:tcPr>
            <w:tcW w:w="547" w:type="pct"/>
            <w:vAlign w:val="center"/>
          </w:tcPr>
          <w:p w:rsidR="001E7A7B" w:rsidRPr="001E7A7B" w:rsidRDefault="009C1097" w:rsidP="009C1097">
            <w:pPr>
              <w:spacing w:after="200" w:line="276" w:lineRule="auto"/>
            </w:pPr>
            <w:r>
              <w:t xml:space="preserve">Siūlomas </w:t>
            </w:r>
            <w:r w:rsidR="001E7A7B" w:rsidRPr="001E7A7B">
              <w:t>mato vnt. įkainis Eur be PVM</w:t>
            </w:r>
          </w:p>
        </w:tc>
        <w:tc>
          <w:tcPr>
            <w:tcW w:w="481" w:type="pct"/>
            <w:vAlign w:val="center"/>
          </w:tcPr>
          <w:p w:rsidR="001E7A7B" w:rsidRDefault="001E7A7B" w:rsidP="00C1212E">
            <w:pPr>
              <w:suppressAutoHyphens/>
              <w:jc w:val="center"/>
            </w:pPr>
            <w:r w:rsidRPr="001E7A7B">
              <w:t>Iš viso kaina Eur be PVM</w:t>
            </w:r>
          </w:p>
          <w:p w:rsidR="005209B0" w:rsidRPr="005209B0" w:rsidRDefault="005209B0" w:rsidP="00C1212E">
            <w:pPr>
              <w:suppressAutoHyphens/>
              <w:jc w:val="center"/>
              <w:rPr>
                <w:sz w:val="20"/>
                <w:szCs w:val="20"/>
                <w:lang w:val="en-US"/>
              </w:rPr>
            </w:pPr>
            <w:r w:rsidRPr="005209B0">
              <w:rPr>
                <w:sz w:val="20"/>
                <w:szCs w:val="20"/>
              </w:rPr>
              <w:t>(7</w:t>
            </w:r>
            <w:r w:rsidRPr="005209B0">
              <w:rPr>
                <w:sz w:val="20"/>
                <w:szCs w:val="20"/>
                <w:lang w:val="en-US"/>
              </w:rPr>
              <w:t>=4x6)</w:t>
            </w:r>
          </w:p>
        </w:tc>
      </w:tr>
      <w:tr w:rsidR="00133938" w:rsidRPr="00C1212E" w:rsidTr="0005054D">
        <w:trPr>
          <w:trHeight w:val="20"/>
        </w:trPr>
        <w:tc>
          <w:tcPr>
            <w:tcW w:w="480" w:type="pct"/>
            <w:tcBorders>
              <w:bottom w:val="single" w:sz="4" w:space="0" w:color="auto"/>
            </w:tcBorders>
            <w:shd w:val="clear" w:color="auto" w:fill="D9D9D9"/>
            <w:vAlign w:val="center"/>
          </w:tcPr>
          <w:p w:rsidR="005209B0" w:rsidRPr="00C1212E" w:rsidRDefault="005209B0" w:rsidP="00C1212E">
            <w:pPr>
              <w:suppressAutoHyphens/>
              <w:jc w:val="center"/>
              <w:rPr>
                <w:i/>
              </w:rPr>
            </w:pPr>
            <w:r w:rsidRPr="00C1212E">
              <w:rPr>
                <w:i/>
              </w:rPr>
              <w:t>1</w:t>
            </w:r>
          </w:p>
        </w:tc>
        <w:tc>
          <w:tcPr>
            <w:tcW w:w="1495" w:type="pct"/>
            <w:tcBorders>
              <w:bottom w:val="single" w:sz="4" w:space="0" w:color="auto"/>
            </w:tcBorders>
            <w:shd w:val="clear" w:color="auto" w:fill="D9D9D9"/>
            <w:vAlign w:val="center"/>
          </w:tcPr>
          <w:p w:rsidR="005209B0" w:rsidRPr="00C1212E" w:rsidRDefault="005209B0" w:rsidP="00C1212E">
            <w:pPr>
              <w:suppressAutoHyphens/>
              <w:jc w:val="center"/>
              <w:rPr>
                <w:i/>
              </w:rPr>
            </w:pPr>
            <w:r w:rsidRPr="00C1212E">
              <w:rPr>
                <w:i/>
              </w:rPr>
              <w:t>2</w:t>
            </w:r>
          </w:p>
        </w:tc>
        <w:tc>
          <w:tcPr>
            <w:tcW w:w="557" w:type="pct"/>
            <w:tcBorders>
              <w:bottom w:val="single" w:sz="4" w:space="0" w:color="auto"/>
            </w:tcBorders>
            <w:shd w:val="clear" w:color="auto" w:fill="D9D9D9"/>
          </w:tcPr>
          <w:p w:rsidR="005209B0" w:rsidRPr="00C1212E" w:rsidRDefault="005209B0" w:rsidP="00C1212E">
            <w:pPr>
              <w:suppressAutoHyphens/>
              <w:jc w:val="center"/>
              <w:rPr>
                <w:i/>
              </w:rPr>
            </w:pPr>
            <w:r w:rsidRPr="00C1212E">
              <w:rPr>
                <w:i/>
              </w:rPr>
              <w:t>3</w:t>
            </w:r>
          </w:p>
        </w:tc>
        <w:tc>
          <w:tcPr>
            <w:tcW w:w="754" w:type="pct"/>
            <w:tcBorders>
              <w:bottom w:val="single" w:sz="4" w:space="0" w:color="auto"/>
            </w:tcBorders>
            <w:shd w:val="clear" w:color="auto" w:fill="D9D9D9"/>
          </w:tcPr>
          <w:p w:rsidR="005209B0" w:rsidRPr="00C1212E" w:rsidRDefault="005209B0" w:rsidP="001E7A7B">
            <w:pPr>
              <w:suppressAutoHyphens/>
              <w:jc w:val="center"/>
              <w:rPr>
                <w:i/>
              </w:rPr>
            </w:pPr>
            <w:r>
              <w:rPr>
                <w:i/>
              </w:rPr>
              <w:t>4</w:t>
            </w:r>
          </w:p>
        </w:tc>
        <w:tc>
          <w:tcPr>
            <w:tcW w:w="685" w:type="pct"/>
            <w:tcBorders>
              <w:bottom w:val="single" w:sz="4" w:space="0" w:color="auto"/>
            </w:tcBorders>
            <w:shd w:val="clear" w:color="auto" w:fill="D9D9D9"/>
          </w:tcPr>
          <w:p w:rsidR="005209B0" w:rsidRPr="00C1212E" w:rsidRDefault="005209B0" w:rsidP="005209B0">
            <w:pPr>
              <w:suppressAutoHyphens/>
              <w:jc w:val="center"/>
              <w:rPr>
                <w:i/>
              </w:rPr>
            </w:pPr>
            <w:r>
              <w:rPr>
                <w:i/>
              </w:rPr>
              <w:t>5</w:t>
            </w:r>
          </w:p>
        </w:tc>
        <w:tc>
          <w:tcPr>
            <w:tcW w:w="547" w:type="pct"/>
            <w:tcBorders>
              <w:bottom w:val="single" w:sz="4" w:space="0" w:color="auto"/>
            </w:tcBorders>
            <w:shd w:val="clear" w:color="auto" w:fill="D9D9D9"/>
          </w:tcPr>
          <w:p w:rsidR="005209B0" w:rsidRPr="00C1212E" w:rsidRDefault="005209B0" w:rsidP="00C1212E">
            <w:pPr>
              <w:suppressAutoHyphens/>
              <w:jc w:val="center"/>
              <w:rPr>
                <w:i/>
              </w:rPr>
            </w:pPr>
            <w:r>
              <w:rPr>
                <w:i/>
              </w:rPr>
              <w:t>6</w:t>
            </w:r>
          </w:p>
        </w:tc>
        <w:tc>
          <w:tcPr>
            <w:tcW w:w="481" w:type="pct"/>
            <w:tcBorders>
              <w:bottom w:val="single" w:sz="4" w:space="0" w:color="auto"/>
            </w:tcBorders>
            <w:shd w:val="clear" w:color="auto" w:fill="D9D9D9"/>
            <w:vAlign w:val="center"/>
          </w:tcPr>
          <w:p w:rsidR="005209B0" w:rsidRPr="00C1212E" w:rsidRDefault="005209B0" w:rsidP="00C1212E">
            <w:pPr>
              <w:suppressAutoHyphens/>
              <w:jc w:val="center"/>
              <w:rPr>
                <w:i/>
              </w:rPr>
            </w:pPr>
            <w:r>
              <w:rPr>
                <w:i/>
              </w:rPr>
              <w:t>7</w:t>
            </w:r>
          </w:p>
        </w:tc>
      </w:tr>
      <w:tr w:rsidR="001E7A7B" w:rsidRPr="00C1212E" w:rsidTr="0005054D">
        <w:trPr>
          <w:trHeight w:val="20"/>
        </w:trPr>
        <w:tc>
          <w:tcPr>
            <w:tcW w:w="4998" w:type="pct"/>
            <w:gridSpan w:val="7"/>
            <w:tcBorders>
              <w:bottom w:val="single" w:sz="4" w:space="0" w:color="auto"/>
            </w:tcBorders>
            <w:shd w:val="clear" w:color="auto" w:fill="BFBFBF" w:themeFill="background1" w:themeFillShade="BF"/>
            <w:vAlign w:val="center"/>
          </w:tcPr>
          <w:p w:rsidR="001E7A7B" w:rsidRPr="00C1212E" w:rsidRDefault="001E7A7B" w:rsidP="008E6E6C">
            <w:pPr>
              <w:suppressAutoHyphens/>
              <w:jc w:val="center"/>
              <w:rPr>
                <w:b/>
              </w:rPr>
            </w:pPr>
            <w:r w:rsidRPr="00C1212E">
              <w:rPr>
                <w:b/>
              </w:rPr>
              <w:t xml:space="preserve">I. </w:t>
            </w:r>
            <w:r w:rsidRPr="005135E9">
              <w:rPr>
                <w:b/>
              </w:rPr>
              <w:t>TECHNINIO APTARNAVIMO PASLAUGA</w:t>
            </w:r>
          </w:p>
        </w:tc>
      </w:tr>
      <w:tr w:rsidR="001E7A7B" w:rsidRPr="00C1212E" w:rsidTr="0005054D">
        <w:trPr>
          <w:trHeight w:val="20"/>
        </w:trPr>
        <w:tc>
          <w:tcPr>
            <w:tcW w:w="4998" w:type="pct"/>
            <w:gridSpan w:val="7"/>
            <w:tcBorders>
              <w:bottom w:val="single" w:sz="4" w:space="0" w:color="auto"/>
            </w:tcBorders>
            <w:shd w:val="clear" w:color="auto" w:fill="D9D9D9"/>
            <w:vAlign w:val="center"/>
          </w:tcPr>
          <w:p w:rsidR="001E7A7B" w:rsidRPr="00C1212E" w:rsidRDefault="001E7A7B" w:rsidP="00C1212E">
            <w:pPr>
              <w:suppressAutoHyphens/>
              <w:jc w:val="center"/>
              <w:rPr>
                <w:b/>
              </w:rPr>
            </w:pPr>
            <w:r w:rsidRPr="00C1212E">
              <w:rPr>
                <w:b/>
              </w:rPr>
              <w:t xml:space="preserve">1.1. </w:t>
            </w:r>
            <w:r>
              <w:rPr>
                <w:b/>
              </w:rPr>
              <w:t>KELIO UŽTVARAS</w:t>
            </w:r>
            <w:r w:rsidRPr="00C1212E">
              <w:rPr>
                <w:b/>
              </w:rPr>
              <w:t xml:space="preserve"> </w:t>
            </w:r>
          </w:p>
          <w:p w:rsidR="001E7A7B" w:rsidRPr="00C1212E" w:rsidRDefault="001E7A7B" w:rsidP="005135E9">
            <w:pPr>
              <w:suppressAutoHyphens/>
              <w:jc w:val="center"/>
              <w:rPr>
                <w:i/>
              </w:rPr>
            </w:pPr>
            <w:r w:rsidRPr="00C1212E">
              <w:t>(</w:t>
            </w:r>
            <w:r w:rsidRPr="005135E9">
              <w:t>Juozapavičiaus pr. 11, Kaunas, Kareivinių g. 9, Kaunas, Vytauto pr. 49, Ašmenos II-oji g. 25, Kaunas, Vaidoto g. 209, Kaunas, P. Kalpoko g. 93, Kaunas</w:t>
            </w:r>
            <w:r w:rsidRPr="00C1212E">
              <w:t>)</w:t>
            </w:r>
          </w:p>
        </w:tc>
      </w:tr>
      <w:tr w:rsidR="00133938" w:rsidRPr="00C1212E" w:rsidTr="0005054D">
        <w:trPr>
          <w:trHeight w:val="20"/>
        </w:trPr>
        <w:tc>
          <w:tcPr>
            <w:tcW w:w="480" w:type="pct"/>
            <w:tcBorders>
              <w:bottom w:val="single" w:sz="4" w:space="0" w:color="auto"/>
            </w:tcBorders>
            <w:shd w:val="clear" w:color="auto" w:fill="auto"/>
            <w:vAlign w:val="center"/>
          </w:tcPr>
          <w:p w:rsidR="001E7A7B" w:rsidRPr="00FF0DEE" w:rsidRDefault="001E7A7B" w:rsidP="00C1212E">
            <w:pPr>
              <w:suppressAutoHyphens/>
              <w:jc w:val="center"/>
            </w:pPr>
            <w:r w:rsidRPr="00FF0DEE">
              <w:t>1.1.1.</w:t>
            </w:r>
          </w:p>
        </w:tc>
        <w:tc>
          <w:tcPr>
            <w:tcW w:w="1495" w:type="pct"/>
            <w:tcBorders>
              <w:bottom w:val="single" w:sz="4" w:space="0" w:color="auto"/>
            </w:tcBorders>
            <w:shd w:val="clear" w:color="auto" w:fill="auto"/>
            <w:vAlign w:val="center"/>
          </w:tcPr>
          <w:p w:rsidR="001E7A7B" w:rsidRPr="005209B0" w:rsidRDefault="005209B0" w:rsidP="0087140B">
            <w:pPr>
              <w:suppressAutoHyphens/>
              <w:jc w:val="both"/>
            </w:pPr>
            <w:r w:rsidRPr="005209B0">
              <w:t>Bendra vizualinė kelio užtvaro apžiūra (patikrinama, ar nepažeistos atskiros dalys, atliekamas jų pakėlimo bandymas); atliekamas krumpliaračių tepimas; patikrinamas automatikos veikimas; pakėlimo mechanizmo reguliavimas; spyruoklių įtempimo reguliavimas.</w:t>
            </w:r>
          </w:p>
        </w:tc>
        <w:tc>
          <w:tcPr>
            <w:tcW w:w="557" w:type="pct"/>
            <w:tcBorders>
              <w:bottom w:val="single" w:sz="4" w:space="0" w:color="auto"/>
            </w:tcBorders>
            <w:vAlign w:val="center"/>
          </w:tcPr>
          <w:p w:rsidR="005209B0" w:rsidRDefault="005209B0" w:rsidP="00C1212E">
            <w:pPr>
              <w:suppressAutoHyphens/>
              <w:jc w:val="center"/>
            </w:pPr>
          </w:p>
          <w:p w:rsidR="001E7A7B" w:rsidRDefault="009C1097" w:rsidP="00C1212E">
            <w:pPr>
              <w:suppressAutoHyphens/>
              <w:jc w:val="center"/>
            </w:pPr>
            <w:r>
              <w:t xml:space="preserve">1 </w:t>
            </w:r>
            <w:r w:rsidR="001E7A7B" w:rsidRPr="00C1212E">
              <w:t>kompl.</w:t>
            </w:r>
          </w:p>
          <w:p w:rsidR="009C1097" w:rsidRPr="00C1212E" w:rsidRDefault="009C1097" w:rsidP="00C1212E">
            <w:pPr>
              <w:suppressAutoHyphens/>
              <w:jc w:val="center"/>
            </w:pPr>
            <w:r>
              <w:t>1 kartas</w:t>
            </w:r>
          </w:p>
          <w:p w:rsidR="001E7A7B" w:rsidRPr="00C1212E" w:rsidRDefault="001E7A7B" w:rsidP="00C1212E">
            <w:pPr>
              <w:suppressAutoHyphens/>
              <w:jc w:val="center"/>
            </w:pPr>
          </w:p>
        </w:tc>
        <w:tc>
          <w:tcPr>
            <w:tcW w:w="754" w:type="pct"/>
            <w:tcBorders>
              <w:bottom w:val="single" w:sz="4" w:space="0" w:color="auto"/>
            </w:tcBorders>
            <w:vAlign w:val="center"/>
          </w:tcPr>
          <w:p w:rsidR="001E7A7B" w:rsidRPr="00C1212E" w:rsidRDefault="005209B0" w:rsidP="005209B0">
            <w:pPr>
              <w:suppressAutoHyphens/>
              <w:jc w:val="center"/>
            </w:pPr>
            <w:r>
              <w:t>6</w:t>
            </w:r>
          </w:p>
        </w:tc>
        <w:tc>
          <w:tcPr>
            <w:tcW w:w="685" w:type="pct"/>
            <w:tcBorders>
              <w:bottom w:val="single" w:sz="4" w:space="0" w:color="auto"/>
            </w:tcBorders>
            <w:vAlign w:val="center"/>
          </w:tcPr>
          <w:p w:rsidR="001E7A7B" w:rsidRPr="00C1212E" w:rsidRDefault="005209B0" w:rsidP="00C1212E">
            <w:pPr>
              <w:suppressAutoHyphens/>
              <w:jc w:val="center"/>
            </w:pPr>
            <w:r>
              <w:t>40,00</w:t>
            </w:r>
          </w:p>
        </w:tc>
        <w:tc>
          <w:tcPr>
            <w:tcW w:w="547" w:type="pct"/>
            <w:tcBorders>
              <w:bottom w:val="single" w:sz="4" w:space="0" w:color="auto"/>
            </w:tcBorders>
            <w:vAlign w:val="center"/>
          </w:tcPr>
          <w:p w:rsidR="001E7A7B" w:rsidRPr="00C1212E" w:rsidRDefault="001E7A7B" w:rsidP="00C1212E">
            <w:pPr>
              <w:suppressAutoHyphens/>
              <w:jc w:val="center"/>
            </w:pPr>
          </w:p>
        </w:tc>
        <w:tc>
          <w:tcPr>
            <w:tcW w:w="481" w:type="pct"/>
            <w:tcBorders>
              <w:bottom w:val="single" w:sz="4" w:space="0" w:color="auto"/>
            </w:tcBorders>
            <w:vAlign w:val="center"/>
          </w:tcPr>
          <w:p w:rsidR="001E7A7B" w:rsidRPr="00C1212E" w:rsidRDefault="001E7A7B" w:rsidP="00C1212E">
            <w:pPr>
              <w:suppressAutoHyphens/>
              <w:jc w:val="center"/>
            </w:pPr>
          </w:p>
        </w:tc>
      </w:tr>
      <w:tr w:rsidR="00C1212E" w:rsidRPr="00C1212E" w:rsidTr="0005054D">
        <w:trPr>
          <w:trHeight w:val="20"/>
        </w:trPr>
        <w:tc>
          <w:tcPr>
            <w:tcW w:w="4998" w:type="pct"/>
            <w:gridSpan w:val="7"/>
            <w:tcBorders>
              <w:bottom w:val="single" w:sz="4" w:space="0" w:color="auto"/>
            </w:tcBorders>
            <w:shd w:val="clear" w:color="auto" w:fill="D9D9D9" w:themeFill="background1" w:themeFillShade="D9"/>
            <w:vAlign w:val="center"/>
          </w:tcPr>
          <w:p w:rsidR="00C1212E" w:rsidRPr="00C1212E" w:rsidRDefault="00C1212E" w:rsidP="00C1212E">
            <w:pPr>
              <w:suppressAutoHyphens/>
              <w:jc w:val="center"/>
              <w:rPr>
                <w:b/>
              </w:rPr>
            </w:pPr>
            <w:r w:rsidRPr="00C1212E">
              <w:rPr>
                <w:b/>
              </w:rPr>
              <w:t xml:space="preserve">1.2. </w:t>
            </w:r>
            <w:r w:rsidR="009C1097">
              <w:rPr>
                <w:b/>
              </w:rPr>
              <w:t>ATITRAUKIAMI KIEMO</w:t>
            </w:r>
            <w:r w:rsidRPr="00C1212E">
              <w:rPr>
                <w:b/>
              </w:rPr>
              <w:t xml:space="preserve"> VARTAI</w:t>
            </w:r>
            <w:r w:rsidR="0005054D">
              <w:rPr>
                <w:b/>
              </w:rPr>
              <w:t xml:space="preserve"> </w:t>
            </w:r>
          </w:p>
          <w:p w:rsidR="00C1212E" w:rsidRPr="00C1212E" w:rsidRDefault="00C1212E" w:rsidP="009C1097">
            <w:pPr>
              <w:suppressAutoHyphens/>
              <w:jc w:val="center"/>
            </w:pPr>
            <w:r w:rsidRPr="00C1212E">
              <w:t>(</w:t>
            </w:r>
            <w:r w:rsidR="009C1097">
              <w:t xml:space="preserve">Mickevičiaus g. 19, Kaunas, </w:t>
            </w:r>
            <w:r w:rsidR="009C1097" w:rsidRPr="009C1097">
              <w:t>Vytauto pr. 49, Ašmenos II-oji g. 25, Kaunas</w:t>
            </w:r>
            <w:r w:rsidR="009C1097">
              <w:t>, Juozapavičiaus  pr.11, Kaunas, Muitinės g. 4, Domeikava, Kauno r., Vaidoto g. 209, Kaunas, Šiaulių g. 28, Šakiai</w:t>
            </w:r>
            <w:r w:rsidRPr="00C1212E">
              <w:t>)</w:t>
            </w:r>
          </w:p>
        </w:tc>
      </w:tr>
      <w:tr w:rsidR="00133938" w:rsidRPr="00C1212E" w:rsidTr="0005054D">
        <w:trPr>
          <w:trHeight w:val="20"/>
        </w:trPr>
        <w:tc>
          <w:tcPr>
            <w:tcW w:w="480" w:type="pct"/>
            <w:tcBorders>
              <w:bottom w:val="single" w:sz="4" w:space="0" w:color="auto"/>
            </w:tcBorders>
            <w:shd w:val="clear" w:color="auto" w:fill="auto"/>
            <w:vAlign w:val="center"/>
          </w:tcPr>
          <w:p w:rsidR="009C1097" w:rsidRPr="00FF0DEE" w:rsidRDefault="009C1097" w:rsidP="0087140B">
            <w:pPr>
              <w:suppressAutoHyphens/>
              <w:jc w:val="center"/>
            </w:pPr>
            <w:r w:rsidRPr="00FF0DEE">
              <w:t>1.</w:t>
            </w:r>
            <w:r w:rsidR="0087140B" w:rsidRPr="00FF0DEE">
              <w:t>2.1</w:t>
            </w:r>
            <w:r w:rsidRPr="00FF0DEE">
              <w:t>.</w:t>
            </w:r>
          </w:p>
        </w:tc>
        <w:tc>
          <w:tcPr>
            <w:tcW w:w="1495" w:type="pct"/>
            <w:tcBorders>
              <w:bottom w:val="single" w:sz="4" w:space="0" w:color="auto"/>
            </w:tcBorders>
            <w:shd w:val="clear" w:color="auto" w:fill="auto"/>
            <w:vAlign w:val="center"/>
          </w:tcPr>
          <w:p w:rsidR="009C1097" w:rsidRPr="00C1212E" w:rsidRDefault="009C1097" w:rsidP="0087140B">
            <w:pPr>
              <w:suppressAutoHyphens/>
              <w:jc w:val="both"/>
              <w:rPr>
                <w:bCs/>
              </w:rPr>
            </w:pPr>
            <w:r w:rsidRPr="009C1097">
              <w:rPr>
                <w:bCs/>
              </w:rPr>
              <w:t xml:space="preserve">Bendra vizualinė vartų apžiūra (patikrinama, ar nepažeistos atskiros vartų dalys, atliekamas jų slinkimo bandymas); vartų </w:t>
            </w:r>
            <w:r w:rsidRPr="009C1097">
              <w:rPr>
                <w:bCs/>
              </w:rPr>
              <w:lastRenderedPageBreak/>
              <w:t>kre</w:t>
            </w:r>
            <w:r>
              <w:rPr>
                <w:bCs/>
              </w:rPr>
              <w:t>ipiančiųjų ratukų reguliavimas;</w:t>
            </w:r>
            <w:r w:rsidR="008E1112">
              <w:rPr>
                <w:bCs/>
              </w:rPr>
              <w:t xml:space="preserve"> </w:t>
            </w:r>
            <w:r>
              <w:rPr>
                <w:bCs/>
              </w:rPr>
              <w:t>v</w:t>
            </w:r>
            <w:r w:rsidRPr="009C1097">
              <w:rPr>
                <w:bCs/>
              </w:rPr>
              <w:t>artų amortizatorių reguliavimas, tepimas; patikrinamas vartų automatikos veikimas;</w:t>
            </w:r>
            <w:r>
              <w:t xml:space="preserve"> </w:t>
            </w:r>
            <w:r w:rsidRPr="009C1097">
              <w:rPr>
                <w:bCs/>
              </w:rPr>
              <w:t xml:space="preserve">atliekamas </w:t>
            </w:r>
            <w:r w:rsidR="008E1112">
              <w:rPr>
                <w:bCs/>
              </w:rPr>
              <w:t>e</w:t>
            </w:r>
            <w:r w:rsidRPr="009C1097">
              <w:rPr>
                <w:bCs/>
              </w:rPr>
              <w:t>lektromechaninės pavaros testavimas ir tepimas.</w:t>
            </w:r>
          </w:p>
        </w:tc>
        <w:tc>
          <w:tcPr>
            <w:tcW w:w="557" w:type="pct"/>
            <w:tcBorders>
              <w:bottom w:val="single" w:sz="4" w:space="0" w:color="auto"/>
            </w:tcBorders>
            <w:vAlign w:val="center"/>
          </w:tcPr>
          <w:p w:rsidR="009C1097" w:rsidRDefault="009C1097" w:rsidP="009C1097">
            <w:pPr>
              <w:suppressAutoHyphens/>
              <w:jc w:val="center"/>
            </w:pPr>
          </w:p>
          <w:p w:rsidR="009C1097" w:rsidRDefault="009C1097" w:rsidP="009C1097">
            <w:pPr>
              <w:suppressAutoHyphens/>
              <w:jc w:val="center"/>
            </w:pPr>
            <w:r>
              <w:t xml:space="preserve">1 </w:t>
            </w:r>
            <w:r w:rsidRPr="00C1212E">
              <w:t>kompl.</w:t>
            </w:r>
          </w:p>
          <w:p w:rsidR="009C1097" w:rsidRPr="00C1212E" w:rsidRDefault="009C1097" w:rsidP="009C1097">
            <w:pPr>
              <w:suppressAutoHyphens/>
              <w:jc w:val="center"/>
            </w:pPr>
            <w:r>
              <w:t>1 kartas</w:t>
            </w:r>
          </w:p>
          <w:p w:rsidR="009C1097" w:rsidRPr="00C1212E" w:rsidRDefault="009C1097" w:rsidP="009C1097">
            <w:pPr>
              <w:suppressAutoHyphens/>
              <w:jc w:val="center"/>
            </w:pPr>
          </w:p>
        </w:tc>
        <w:tc>
          <w:tcPr>
            <w:tcW w:w="754" w:type="pct"/>
            <w:tcBorders>
              <w:bottom w:val="single" w:sz="4" w:space="0" w:color="auto"/>
            </w:tcBorders>
            <w:vAlign w:val="center"/>
          </w:tcPr>
          <w:p w:rsidR="009C1097" w:rsidRPr="00C1212E" w:rsidRDefault="009C1097" w:rsidP="009C1097">
            <w:pPr>
              <w:suppressAutoHyphens/>
              <w:jc w:val="center"/>
            </w:pPr>
            <w:r>
              <w:t>6</w:t>
            </w:r>
          </w:p>
        </w:tc>
        <w:tc>
          <w:tcPr>
            <w:tcW w:w="685" w:type="pct"/>
            <w:tcBorders>
              <w:bottom w:val="single" w:sz="4" w:space="0" w:color="auto"/>
            </w:tcBorders>
            <w:vAlign w:val="center"/>
          </w:tcPr>
          <w:p w:rsidR="009C1097" w:rsidRPr="00C1212E" w:rsidRDefault="009C1097" w:rsidP="009C1097">
            <w:pPr>
              <w:suppressAutoHyphens/>
              <w:jc w:val="center"/>
            </w:pPr>
            <w:r>
              <w:t>45,00</w:t>
            </w:r>
          </w:p>
        </w:tc>
        <w:tc>
          <w:tcPr>
            <w:tcW w:w="547" w:type="pct"/>
            <w:tcBorders>
              <w:bottom w:val="single" w:sz="4" w:space="0" w:color="auto"/>
            </w:tcBorders>
            <w:vAlign w:val="center"/>
          </w:tcPr>
          <w:p w:rsidR="009C1097" w:rsidRPr="00C1212E" w:rsidRDefault="009C1097" w:rsidP="009C1097">
            <w:pPr>
              <w:suppressAutoHyphens/>
              <w:jc w:val="center"/>
            </w:pPr>
          </w:p>
        </w:tc>
        <w:tc>
          <w:tcPr>
            <w:tcW w:w="481" w:type="pct"/>
            <w:tcBorders>
              <w:bottom w:val="single" w:sz="4" w:space="0" w:color="auto"/>
            </w:tcBorders>
            <w:vAlign w:val="center"/>
          </w:tcPr>
          <w:p w:rsidR="009C1097" w:rsidRPr="00C1212E" w:rsidRDefault="009C1097" w:rsidP="009C1097">
            <w:pPr>
              <w:suppressAutoHyphens/>
              <w:jc w:val="center"/>
            </w:pPr>
          </w:p>
        </w:tc>
      </w:tr>
      <w:tr w:rsidR="009C1097" w:rsidRPr="00C1212E" w:rsidTr="0005054D">
        <w:trPr>
          <w:trHeight w:val="20"/>
        </w:trPr>
        <w:tc>
          <w:tcPr>
            <w:tcW w:w="4998" w:type="pct"/>
            <w:gridSpan w:val="7"/>
            <w:tcBorders>
              <w:bottom w:val="single" w:sz="4" w:space="0" w:color="auto"/>
            </w:tcBorders>
            <w:shd w:val="clear" w:color="auto" w:fill="D9D9D9" w:themeFill="background1" w:themeFillShade="D9"/>
            <w:vAlign w:val="center"/>
          </w:tcPr>
          <w:p w:rsidR="009C1097" w:rsidRPr="00C1212E" w:rsidRDefault="009C1097" w:rsidP="009C1097">
            <w:pPr>
              <w:suppressAutoHyphens/>
              <w:jc w:val="center"/>
              <w:rPr>
                <w:b/>
              </w:rPr>
            </w:pPr>
            <w:r w:rsidRPr="00C1212E">
              <w:rPr>
                <w:b/>
              </w:rPr>
              <w:t xml:space="preserve">1.3. </w:t>
            </w:r>
            <w:r w:rsidR="0087140B">
              <w:rPr>
                <w:b/>
              </w:rPr>
              <w:t>PAKELIAMI SEGMENTINIAI</w:t>
            </w:r>
            <w:r w:rsidRPr="00C1212E">
              <w:rPr>
                <w:b/>
              </w:rPr>
              <w:t xml:space="preserve"> VARTAI</w:t>
            </w:r>
          </w:p>
          <w:p w:rsidR="009C1097" w:rsidRPr="00C1212E" w:rsidRDefault="009C1097" w:rsidP="0087140B">
            <w:pPr>
              <w:suppressAutoHyphens/>
              <w:jc w:val="center"/>
            </w:pPr>
            <w:r w:rsidRPr="00C1212E">
              <w:t>(</w:t>
            </w:r>
            <w:r w:rsidR="0087140B" w:rsidRPr="0087140B">
              <w:t>P. Kalpoko g. 93, Kaunas</w:t>
            </w:r>
            <w:r w:rsidR="0087140B">
              <w:t xml:space="preserve">, </w:t>
            </w:r>
            <w:r w:rsidR="0087140B" w:rsidRPr="0087140B">
              <w:t>Kareivinių g. 9, Kaunas</w:t>
            </w:r>
            <w:r w:rsidR="0087140B">
              <w:t xml:space="preserve">, </w:t>
            </w:r>
            <w:r w:rsidR="0087140B" w:rsidRPr="0087140B">
              <w:t>Vaidoto g. 209, Kaunas</w:t>
            </w:r>
            <w:r w:rsidR="0087140B">
              <w:t xml:space="preserve">, </w:t>
            </w:r>
            <w:r w:rsidR="0087140B" w:rsidRPr="0087140B">
              <w:t>Šiaulių g. 28, Šakiai</w:t>
            </w:r>
            <w:r w:rsidR="0087140B">
              <w:t xml:space="preserve">, </w:t>
            </w:r>
            <w:r w:rsidR="0087140B" w:rsidRPr="0087140B">
              <w:t>Vytauto pr. 49, Ašmenos II-oji g. 25, Kaunas</w:t>
            </w:r>
            <w:r w:rsidR="0087140B">
              <w:t xml:space="preserve">, Gedimino g. 19, Kaunas, </w:t>
            </w:r>
            <w:r w:rsidR="0087140B" w:rsidRPr="0087140B">
              <w:t xml:space="preserve">Juozapavičiaus pr. </w:t>
            </w:r>
            <w:r w:rsidR="0087140B">
              <w:t>11,</w:t>
            </w:r>
            <w:r w:rsidR="0087140B" w:rsidRPr="0087140B">
              <w:t>11B, Kaunas, Plytinės g. 11, Kaunas</w:t>
            </w:r>
            <w:r w:rsidR="0087140B">
              <w:t xml:space="preserve">, </w:t>
            </w:r>
            <w:r w:rsidR="0087140B" w:rsidRPr="0087140B">
              <w:t>Mui</w:t>
            </w:r>
            <w:r w:rsidR="0087140B">
              <w:t>tinės g. 4, Domeikava, Kauno r.</w:t>
            </w:r>
            <w:r w:rsidRPr="00C1212E">
              <w:t>)</w:t>
            </w:r>
          </w:p>
        </w:tc>
      </w:tr>
      <w:tr w:rsidR="00133938" w:rsidRPr="00C1212E" w:rsidTr="0005054D">
        <w:trPr>
          <w:trHeight w:val="20"/>
        </w:trPr>
        <w:tc>
          <w:tcPr>
            <w:tcW w:w="480" w:type="pct"/>
            <w:tcBorders>
              <w:bottom w:val="single" w:sz="4" w:space="0" w:color="auto"/>
            </w:tcBorders>
            <w:shd w:val="clear" w:color="auto" w:fill="auto"/>
            <w:vAlign w:val="center"/>
          </w:tcPr>
          <w:p w:rsidR="0087140B" w:rsidRPr="00FF0DEE" w:rsidRDefault="0087140B" w:rsidP="009C1097">
            <w:pPr>
              <w:suppressAutoHyphens/>
              <w:jc w:val="center"/>
            </w:pPr>
            <w:r w:rsidRPr="00FF0DEE">
              <w:t>1.3.1.</w:t>
            </w:r>
          </w:p>
        </w:tc>
        <w:tc>
          <w:tcPr>
            <w:tcW w:w="1495" w:type="pct"/>
            <w:tcBorders>
              <w:bottom w:val="single" w:sz="4" w:space="0" w:color="auto"/>
            </w:tcBorders>
            <w:shd w:val="clear" w:color="auto" w:fill="auto"/>
            <w:vAlign w:val="center"/>
          </w:tcPr>
          <w:p w:rsidR="0087140B" w:rsidRPr="00C1212E" w:rsidRDefault="0087140B" w:rsidP="009C1097">
            <w:pPr>
              <w:suppressAutoHyphens/>
              <w:jc w:val="both"/>
              <w:rPr>
                <w:bCs/>
              </w:rPr>
            </w:pPr>
            <w:r w:rsidRPr="0087140B">
              <w:rPr>
                <w:rFonts w:eastAsia="Calibri"/>
                <w:lang w:eastAsia="en-US"/>
              </w:rPr>
              <w:t>Bendra vizualinė vartų apžiūra (patikrinama ar nepažeistos atskiros dalys, atliekamas jų varstymosi bandymas); vartų kreipiančiųjų reguliavimas; vartų amortizatorių reguliavimas; vartų spyruoklių įtempimo reguliavimas, kreipiančiųjų ir ratukų tepimas; pakėlimo mechanizmo reguliavimas, tvirtinimas, tepimas; vartų kritimo apsaugų patikrinimas.</w:t>
            </w:r>
          </w:p>
        </w:tc>
        <w:tc>
          <w:tcPr>
            <w:tcW w:w="557" w:type="pct"/>
            <w:tcBorders>
              <w:bottom w:val="single" w:sz="4" w:space="0" w:color="auto"/>
            </w:tcBorders>
            <w:vAlign w:val="center"/>
          </w:tcPr>
          <w:p w:rsidR="0087140B" w:rsidRDefault="0087140B" w:rsidP="0087140B">
            <w:pPr>
              <w:suppressAutoHyphens/>
              <w:jc w:val="center"/>
            </w:pPr>
            <w:r>
              <w:t>1 kompl.</w:t>
            </w:r>
          </w:p>
          <w:p w:rsidR="0087140B" w:rsidRPr="00C1212E" w:rsidRDefault="0087140B" w:rsidP="0087140B">
            <w:pPr>
              <w:suppressAutoHyphens/>
              <w:jc w:val="center"/>
            </w:pPr>
            <w:r>
              <w:t>1 kartas</w:t>
            </w:r>
          </w:p>
        </w:tc>
        <w:tc>
          <w:tcPr>
            <w:tcW w:w="754" w:type="pct"/>
            <w:tcBorders>
              <w:bottom w:val="single" w:sz="4" w:space="0" w:color="auto"/>
            </w:tcBorders>
            <w:vAlign w:val="center"/>
          </w:tcPr>
          <w:p w:rsidR="0087140B" w:rsidRPr="00C1212E" w:rsidRDefault="0087140B" w:rsidP="009C1097">
            <w:pPr>
              <w:suppressAutoHyphens/>
              <w:jc w:val="center"/>
            </w:pPr>
            <w:r>
              <w:t>6</w:t>
            </w:r>
          </w:p>
        </w:tc>
        <w:tc>
          <w:tcPr>
            <w:tcW w:w="685" w:type="pct"/>
            <w:tcBorders>
              <w:bottom w:val="single" w:sz="4" w:space="0" w:color="auto"/>
            </w:tcBorders>
            <w:vAlign w:val="center"/>
          </w:tcPr>
          <w:p w:rsidR="0087140B" w:rsidRPr="00C1212E" w:rsidRDefault="0087140B" w:rsidP="009C1097">
            <w:pPr>
              <w:suppressAutoHyphens/>
              <w:jc w:val="center"/>
            </w:pPr>
            <w:r>
              <w:t>45,00</w:t>
            </w:r>
          </w:p>
        </w:tc>
        <w:tc>
          <w:tcPr>
            <w:tcW w:w="547" w:type="pct"/>
            <w:tcBorders>
              <w:bottom w:val="single" w:sz="4" w:space="0" w:color="auto"/>
            </w:tcBorders>
            <w:vAlign w:val="center"/>
          </w:tcPr>
          <w:p w:rsidR="0087140B" w:rsidRPr="00C1212E" w:rsidRDefault="0087140B" w:rsidP="009C1097">
            <w:pPr>
              <w:suppressAutoHyphens/>
              <w:jc w:val="center"/>
            </w:pPr>
          </w:p>
        </w:tc>
        <w:tc>
          <w:tcPr>
            <w:tcW w:w="481" w:type="pct"/>
            <w:tcBorders>
              <w:bottom w:val="single" w:sz="4" w:space="0" w:color="auto"/>
            </w:tcBorders>
            <w:vAlign w:val="center"/>
          </w:tcPr>
          <w:p w:rsidR="0087140B" w:rsidRPr="00C1212E" w:rsidRDefault="0087140B" w:rsidP="009C1097">
            <w:pPr>
              <w:suppressAutoHyphens/>
              <w:jc w:val="center"/>
            </w:pPr>
          </w:p>
        </w:tc>
      </w:tr>
      <w:tr w:rsidR="009C1097" w:rsidRPr="00C1212E" w:rsidTr="0005054D">
        <w:trPr>
          <w:trHeight w:val="20"/>
        </w:trPr>
        <w:tc>
          <w:tcPr>
            <w:tcW w:w="4998" w:type="pct"/>
            <w:gridSpan w:val="7"/>
            <w:tcBorders>
              <w:bottom w:val="single" w:sz="4" w:space="0" w:color="auto"/>
            </w:tcBorders>
            <w:shd w:val="clear" w:color="auto" w:fill="D9D9D9" w:themeFill="background1" w:themeFillShade="D9"/>
            <w:vAlign w:val="center"/>
          </w:tcPr>
          <w:p w:rsidR="009C1097" w:rsidRPr="00C1212E" w:rsidRDefault="009C1097" w:rsidP="009C1097">
            <w:pPr>
              <w:suppressAutoHyphens/>
              <w:jc w:val="center"/>
              <w:rPr>
                <w:b/>
              </w:rPr>
            </w:pPr>
            <w:r w:rsidRPr="00C1212E">
              <w:rPr>
                <w:b/>
              </w:rPr>
              <w:t xml:space="preserve">1.4. </w:t>
            </w:r>
            <w:r w:rsidR="0087140B">
              <w:rPr>
                <w:b/>
              </w:rPr>
              <w:t>VARSTOMI DVIVĖRIAI AUTOMATINIAI</w:t>
            </w:r>
            <w:r w:rsidR="00B853B7">
              <w:rPr>
                <w:b/>
              </w:rPr>
              <w:t xml:space="preserve"> VARTAI</w:t>
            </w:r>
          </w:p>
          <w:p w:rsidR="009C1097" w:rsidRPr="00C1212E" w:rsidRDefault="009C1097" w:rsidP="00B853B7">
            <w:pPr>
              <w:suppressAutoHyphens/>
              <w:jc w:val="center"/>
            </w:pPr>
            <w:r w:rsidRPr="00C1212E">
              <w:t>(</w:t>
            </w:r>
            <w:r w:rsidR="00B853B7" w:rsidRPr="00B853B7">
              <w:t>Vaidoto g. 209, Kaunas</w:t>
            </w:r>
            <w:r w:rsidR="00B853B7">
              <w:t xml:space="preserve">, </w:t>
            </w:r>
            <w:r w:rsidR="00B853B7" w:rsidRPr="00B853B7">
              <w:t>Vytauto pr. 49</w:t>
            </w:r>
            <w:r w:rsidR="00B853B7">
              <w:t>, Kaunas</w:t>
            </w:r>
            <w:r w:rsidRPr="00C1212E">
              <w:t>)</w:t>
            </w:r>
          </w:p>
        </w:tc>
      </w:tr>
      <w:tr w:rsidR="00133938" w:rsidRPr="00C1212E" w:rsidTr="0005054D">
        <w:trPr>
          <w:trHeight w:val="20"/>
        </w:trPr>
        <w:tc>
          <w:tcPr>
            <w:tcW w:w="480" w:type="pct"/>
            <w:tcBorders>
              <w:bottom w:val="single" w:sz="4" w:space="0" w:color="auto"/>
            </w:tcBorders>
            <w:shd w:val="clear" w:color="auto" w:fill="auto"/>
            <w:vAlign w:val="center"/>
          </w:tcPr>
          <w:p w:rsidR="00B853B7" w:rsidRPr="00FF0DEE" w:rsidRDefault="00B853B7" w:rsidP="00B853B7">
            <w:pPr>
              <w:suppressAutoHyphens/>
              <w:jc w:val="center"/>
            </w:pPr>
            <w:r w:rsidRPr="00FF0DEE">
              <w:t>1.4.1.</w:t>
            </w:r>
          </w:p>
        </w:tc>
        <w:tc>
          <w:tcPr>
            <w:tcW w:w="1495" w:type="pct"/>
            <w:tcBorders>
              <w:bottom w:val="single" w:sz="4" w:space="0" w:color="auto"/>
            </w:tcBorders>
            <w:shd w:val="clear" w:color="auto" w:fill="auto"/>
            <w:vAlign w:val="center"/>
          </w:tcPr>
          <w:p w:rsidR="00B853B7" w:rsidRPr="00C1212E" w:rsidRDefault="00B853B7" w:rsidP="00B853B7">
            <w:pPr>
              <w:suppressAutoHyphens/>
              <w:jc w:val="both"/>
              <w:rPr>
                <w:bCs/>
              </w:rPr>
            </w:pPr>
            <w:r w:rsidRPr="00B853B7">
              <w:rPr>
                <w:bCs/>
              </w:rPr>
              <w:t>Bendra vizualinė vartų apžiūra (patikrinama ar nepažeistos atskiros vartų dalys, atliekamas jų varstymosi bandymas); vartų vyrių tepimas; patikrinamas vartų automatikos veikimas, atliekamas sliekinės pavaros testavimas, tepimas; jei reikalinga atliekamas foto elementų reguliavimas.</w:t>
            </w:r>
          </w:p>
        </w:tc>
        <w:tc>
          <w:tcPr>
            <w:tcW w:w="557" w:type="pct"/>
            <w:tcBorders>
              <w:bottom w:val="single" w:sz="4" w:space="0" w:color="auto"/>
            </w:tcBorders>
            <w:vAlign w:val="center"/>
          </w:tcPr>
          <w:p w:rsidR="00B853B7" w:rsidRDefault="00B853B7" w:rsidP="00B853B7">
            <w:pPr>
              <w:suppressAutoHyphens/>
              <w:jc w:val="center"/>
            </w:pPr>
            <w:r>
              <w:t>1 kompl.</w:t>
            </w:r>
          </w:p>
          <w:p w:rsidR="00B853B7" w:rsidRPr="00C1212E" w:rsidRDefault="00B853B7" w:rsidP="00B853B7">
            <w:pPr>
              <w:suppressAutoHyphens/>
              <w:jc w:val="center"/>
            </w:pPr>
            <w:r>
              <w:t>1 kartas</w:t>
            </w:r>
          </w:p>
        </w:tc>
        <w:tc>
          <w:tcPr>
            <w:tcW w:w="754" w:type="pct"/>
            <w:tcBorders>
              <w:bottom w:val="single" w:sz="4" w:space="0" w:color="auto"/>
            </w:tcBorders>
            <w:vAlign w:val="center"/>
          </w:tcPr>
          <w:p w:rsidR="00B853B7" w:rsidRPr="00C1212E" w:rsidRDefault="00B853B7" w:rsidP="00B853B7">
            <w:pPr>
              <w:suppressAutoHyphens/>
              <w:jc w:val="center"/>
            </w:pPr>
            <w:r>
              <w:t>6</w:t>
            </w:r>
          </w:p>
        </w:tc>
        <w:tc>
          <w:tcPr>
            <w:tcW w:w="685" w:type="pct"/>
            <w:tcBorders>
              <w:bottom w:val="single" w:sz="4" w:space="0" w:color="auto"/>
            </w:tcBorders>
            <w:vAlign w:val="center"/>
          </w:tcPr>
          <w:p w:rsidR="00B853B7" w:rsidRPr="00C1212E" w:rsidRDefault="00B853B7" w:rsidP="00B853B7">
            <w:pPr>
              <w:suppressAutoHyphens/>
              <w:jc w:val="center"/>
            </w:pPr>
            <w:r>
              <w:t>45,00</w:t>
            </w:r>
          </w:p>
        </w:tc>
        <w:tc>
          <w:tcPr>
            <w:tcW w:w="547" w:type="pct"/>
            <w:tcBorders>
              <w:bottom w:val="single" w:sz="4" w:space="0" w:color="auto"/>
            </w:tcBorders>
            <w:vAlign w:val="center"/>
          </w:tcPr>
          <w:p w:rsidR="00B853B7" w:rsidRPr="00C1212E" w:rsidRDefault="00B853B7" w:rsidP="00B853B7">
            <w:pPr>
              <w:suppressAutoHyphens/>
              <w:jc w:val="center"/>
            </w:pPr>
          </w:p>
        </w:tc>
        <w:tc>
          <w:tcPr>
            <w:tcW w:w="481" w:type="pct"/>
            <w:tcBorders>
              <w:bottom w:val="single" w:sz="4" w:space="0" w:color="auto"/>
            </w:tcBorders>
            <w:vAlign w:val="center"/>
          </w:tcPr>
          <w:p w:rsidR="00B853B7" w:rsidRPr="00C1212E" w:rsidRDefault="00B853B7" w:rsidP="00B853B7">
            <w:pPr>
              <w:suppressAutoHyphens/>
              <w:jc w:val="center"/>
            </w:pPr>
          </w:p>
        </w:tc>
      </w:tr>
      <w:tr w:rsidR="00B853B7" w:rsidRPr="00C1212E" w:rsidTr="0005054D">
        <w:trPr>
          <w:trHeight w:val="20"/>
        </w:trPr>
        <w:tc>
          <w:tcPr>
            <w:tcW w:w="4998" w:type="pct"/>
            <w:gridSpan w:val="7"/>
            <w:tcBorders>
              <w:bottom w:val="single" w:sz="4" w:space="0" w:color="auto"/>
            </w:tcBorders>
            <w:shd w:val="clear" w:color="auto" w:fill="BFBFBF" w:themeFill="background1" w:themeFillShade="BF"/>
            <w:vAlign w:val="center"/>
          </w:tcPr>
          <w:p w:rsidR="00B853B7" w:rsidRPr="00C1212E" w:rsidRDefault="00B853B7" w:rsidP="00B853B7">
            <w:pPr>
              <w:suppressAutoHyphens/>
              <w:jc w:val="center"/>
            </w:pPr>
            <w:r w:rsidRPr="00C1212E">
              <w:rPr>
                <w:b/>
              </w:rPr>
              <w:t>II. REMONTO PASLAUGA</w:t>
            </w:r>
          </w:p>
        </w:tc>
      </w:tr>
      <w:tr w:rsidR="00B853B7" w:rsidRPr="00C1212E" w:rsidTr="0005054D">
        <w:trPr>
          <w:trHeight w:val="20"/>
        </w:trPr>
        <w:tc>
          <w:tcPr>
            <w:tcW w:w="4998" w:type="pct"/>
            <w:gridSpan w:val="7"/>
            <w:tcBorders>
              <w:bottom w:val="single" w:sz="4" w:space="0" w:color="auto"/>
            </w:tcBorders>
            <w:shd w:val="clear" w:color="auto" w:fill="D9D9D9" w:themeFill="background1" w:themeFillShade="D9"/>
            <w:vAlign w:val="center"/>
          </w:tcPr>
          <w:p w:rsidR="00B853B7" w:rsidRPr="00C1212E" w:rsidRDefault="00FF0DEE" w:rsidP="00FF0DEE">
            <w:pPr>
              <w:jc w:val="center"/>
              <w:rPr>
                <w:b/>
                <w:bCs/>
              </w:rPr>
            </w:pPr>
            <w:r>
              <w:rPr>
                <w:b/>
              </w:rPr>
              <w:t xml:space="preserve">2.1. </w:t>
            </w:r>
            <w:r w:rsidRPr="00FF0DEE">
              <w:rPr>
                <w:b/>
              </w:rPr>
              <w:t>KELIO UŽTVARAS</w:t>
            </w:r>
          </w:p>
        </w:tc>
      </w:tr>
      <w:tr w:rsidR="00133938" w:rsidRPr="00C1212E" w:rsidTr="0005054D">
        <w:trPr>
          <w:trHeight w:val="20"/>
        </w:trPr>
        <w:tc>
          <w:tcPr>
            <w:tcW w:w="480" w:type="pct"/>
            <w:tcBorders>
              <w:bottom w:val="single" w:sz="4" w:space="0" w:color="auto"/>
            </w:tcBorders>
            <w:shd w:val="clear" w:color="auto" w:fill="auto"/>
            <w:vAlign w:val="center"/>
          </w:tcPr>
          <w:p w:rsidR="00FF0DEE" w:rsidRPr="00FF0DEE" w:rsidRDefault="00FF0DEE" w:rsidP="00B853B7">
            <w:pPr>
              <w:suppressAutoHyphens/>
              <w:jc w:val="center"/>
            </w:pPr>
            <w:r w:rsidRPr="00FF0DEE">
              <w:t>2.1.1.</w:t>
            </w:r>
          </w:p>
        </w:tc>
        <w:tc>
          <w:tcPr>
            <w:tcW w:w="1495" w:type="pct"/>
            <w:tcBorders>
              <w:bottom w:val="single" w:sz="4" w:space="0" w:color="auto"/>
            </w:tcBorders>
            <w:shd w:val="clear" w:color="auto" w:fill="auto"/>
          </w:tcPr>
          <w:p w:rsidR="00FF0DEE" w:rsidRPr="00C1212E" w:rsidRDefault="00FF0DEE" w:rsidP="00B853B7">
            <w:pPr>
              <w:tabs>
                <w:tab w:val="left" w:pos="975"/>
              </w:tabs>
            </w:pPr>
            <w:r w:rsidRPr="00C1212E">
              <w:t>Kelio užtvaro pakeliamosios dalies (rankos) keitimas (orientacinis ilgis 4 m)</w:t>
            </w:r>
          </w:p>
        </w:tc>
        <w:tc>
          <w:tcPr>
            <w:tcW w:w="557" w:type="pct"/>
            <w:vAlign w:val="center"/>
          </w:tcPr>
          <w:p w:rsidR="00FF0DEE" w:rsidRPr="00C1212E" w:rsidRDefault="00FF0DEE" w:rsidP="00B853B7">
            <w:pPr>
              <w:jc w:val="center"/>
            </w:pPr>
            <w:r>
              <w:t>vnt.</w:t>
            </w:r>
          </w:p>
        </w:tc>
        <w:tc>
          <w:tcPr>
            <w:tcW w:w="754" w:type="pct"/>
            <w:tcBorders>
              <w:bottom w:val="single" w:sz="4" w:space="0" w:color="auto"/>
            </w:tcBorders>
            <w:vAlign w:val="center"/>
          </w:tcPr>
          <w:p w:rsidR="00FF0DEE" w:rsidRPr="00C1212E" w:rsidRDefault="009536B1" w:rsidP="00B853B7">
            <w:pPr>
              <w:suppressAutoHyphens/>
              <w:jc w:val="center"/>
            </w:pPr>
            <w:r>
              <w:t>12</w:t>
            </w:r>
          </w:p>
        </w:tc>
        <w:tc>
          <w:tcPr>
            <w:tcW w:w="685" w:type="pct"/>
            <w:tcBorders>
              <w:bottom w:val="single" w:sz="4" w:space="0" w:color="auto"/>
            </w:tcBorders>
            <w:vAlign w:val="center"/>
          </w:tcPr>
          <w:p w:rsidR="00FF0DEE" w:rsidRPr="00C1212E" w:rsidRDefault="009536B1" w:rsidP="00B853B7">
            <w:pPr>
              <w:suppressAutoHyphens/>
              <w:jc w:val="center"/>
            </w:pPr>
            <w:r>
              <w:t>95,00</w:t>
            </w:r>
          </w:p>
        </w:tc>
        <w:tc>
          <w:tcPr>
            <w:tcW w:w="547" w:type="pct"/>
            <w:tcBorders>
              <w:bottom w:val="single" w:sz="4" w:space="0" w:color="auto"/>
            </w:tcBorders>
            <w:vAlign w:val="center"/>
          </w:tcPr>
          <w:p w:rsidR="00FF0DEE" w:rsidRPr="00C1212E" w:rsidRDefault="00FF0DEE" w:rsidP="00B853B7">
            <w:pPr>
              <w:suppressAutoHyphens/>
              <w:jc w:val="center"/>
            </w:pPr>
          </w:p>
        </w:tc>
        <w:tc>
          <w:tcPr>
            <w:tcW w:w="481" w:type="pct"/>
            <w:tcBorders>
              <w:bottom w:val="single" w:sz="4" w:space="0" w:color="auto"/>
            </w:tcBorders>
            <w:vAlign w:val="center"/>
          </w:tcPr>
          <w:p w:rsidR="00FF0DEE" w:rsidRPr="00C1212E" w:rsidRDefault="00FF0DEE" w:rsidP="00B853B7">
            <w:pPr>
              <w:suppressAutoHyphens/>
              <w:jc w:val="center"/>
            </w:pPr>
          </w:p>
        </w:tc>
      </w:tr>
      <w:tr w:rsidR="00133938" w:rsidRPr="00C1212E" w:rsidTr="0005054D">
        <w:trPr>
          <w:trHeight w:val="20"/>
        </w:trPr>
        <w:tc>
          <w:tcPr>
            <w:tcW w:w="480" w:type="pct"/>
            <w:tcBorders>
              <w:bottom w:val="single" w:sz="4" w:space="0" w:color="auto"/>
            </w:tcBorders>
            <w:shd w:val="clear" w:color="auto" w:fill="auto"/>
            <w:vAlign w:val="center"/>
          </w:tcPr>
          <w:p w:rsidR="009536B1" w:rsidRPr="005E29B9" w:rsidRDefault="009536B1" w:rsidP="00B853B7">
            <w:pPr>
              <w:suppressAutoHyphens/>
              <w:jc w:val="center"/>
            </w:pPr>
            <w:r w:rsidRPr="005E29B9">
              <w:t>2.1.2.</w:t>
            </w:r>
          </w:p>
        </w:tc>
        <w:tc>
          <w:tcPr>
            <w:tcW w:w="1495" w:type="pct"/>
            <w:tcBorders>
              <w:bottom w:val="single" w:sz="4" w:space="0" w:color="auto"/>
            </w:tcBorders>
            <w:shd w:val="clear" w:color="auto" w:fill="auto"/>
          </w:tcPr>
          <w:p w:rsidR="009536B1" w:rsidRPr="00C1212E" w:rsidRDefault="009536B1" w:rsidP="00B853B7">
            <w:pPr>
              <w:keepNext/>
              <w:outlineLvl w:val="1"/>
              <w:rPr>
                <w:bCs/>
                <w:lang w:eastAsia="en-US"/>
              </w:rPr>
            </w:pPr>
            <w:r w:rsidRPr="00C1212E">
              <w:rPr>
                <w:bCs/>
                <w:lang w:eastAsia="en-US"/>
              </w:rPr>
              <w:t>Kelio užtvaro pakeliamosios dalies (rankos) keitimas (orientacinis ilgis 6 m)</w:t>
            </w:r>
          </w:p>
        </w:tc>
        <w:tc>
          <w:tcPr>
            <w:tcW w:w="557" w:type="pct"/>
            <w:vAlign w:val="center"/>
          </w:tcPr>
          <w:p w:rsidR="009536B1" w:rsidRPr="00C1212E" w:rsidRDefault="009536B1" w:rsidP="00B853B7">
            <w:pPr>
              <w:jc w:val="center"/>
            </w:pPr>
            <w:r w:rsidRPr="00C1212E">
              <w:t>vnt.</w:t>
            </w:r>
          </w:p>
        </w:tc>
        <w:tc>
          <w:tcPr>
            <w:tcW w:w="754" w:type="pct"/>
            <w:tcBorders>
              <w:bottom w:val="single" w:sz="4" w:space="0" w:color="auto"/>
            </w:tcBorders>
            <w:vAlign w:val="center"/>
          </w:tcPr>
          <w:p w:rsidR="009536B1" w:rsidRPr="00C1212E" w:rsidRDefault="009536B1" w:rsidP="00B853B7">
            <w:pPr>
              <w:suppressAutoHyphens/>
              <w:jc w:val="center"/>
            </w:pPr>
            <w:r>
              <w:t>12</w:t>
            </w:r>
          </w:p>
        </w:tc>
        <w:tc>
          <w:tcPr>
            <w:tcW w:w="685" w:type="pct"/>
            <w:tcBorders>
              <w:bottom w:val="single" w:sz="4" w:space="0" w:color="auto"/>
            </w:tcBorders>
            <w:vAlign w:val="center"/>
          </w:tcPr>
          <w:p w:rsidR="009536B1" w:rsidRPr="00C1212E" w:rsidRDefault="009536B1" w:rsidP="00B853B7">
            <w:pPr>
              <w:suppressAutoHyphens/>
              <w:jc w:val="center"/>
            </w:pPr>
            <w:r>
              <w:t>215,00</w:t>
            </w:r>
          </w:p>
        </w:tc>
        <w:tc>
          <w:tcPr>
            <w:tcW w:w="547" w:type="pct"/>
            <w:tcBorders>
              <w:bottom w:val="single" w:sz="4" w:space="0" w:color="auto"/>
            </w:tcBorders>
            <w:vAlign w:val="center"/>
          </w:tcPr>
          <w:p w:rsidR="009536B1" w:rsidRPr="00C1212E" w:rsidRDefault="009536B1" w:rsidP="00B853B7">
            <w:pPr>
              <w:suppressAutoHyphens/>
              <w:jc w:val="center"/>
            </w:pPr>
          </w:p>
        </w:tc>
        <w:tc>
          <w:tcPr>
            <w:tcW w:w="481" w:type="pct"/>
            <w:tcBorders>
              <w:bottom w:val="single" w:sz="4" w:space="0" w:color="auto"/>
            </w:tcBorders>
            <w:vAlign w:val="center"/>
          </w:tcPr>
          <w:p w:rsidR="009536B1" w:rsidRPr="00C1212E" w:rsidRDefault="009536B1" w:rsidP="00B853B7">
            <w:pPr>
              <w:suppressAutoHyphens/>
              <w:jc w:val="center"/>
            </w:pPr>
          </w:p>
        </w:tc>
      </w:tr>
      <w:tr w:rsidR="00133938" w:rsidRPr="00C1212E" w:rsidTr="0005054D">
        <w:trPr>
          <w:trHeight w:val="20"/>
        </w:trPr>
        <w:tc>
          <w:tcPr>
            <w:tcW w:w="480" w:type="pct"/>
            <w:tcBorders>
              <w:bottom w:val="single" w:sz="4" w:space="0" w:color="auto"/>
            </w:tcBorders>
            <w:shd w:val="clear" w:color="auto" w:fill="auto"/>
            <w:vAlign w:val="center"/>
          </w:tcPr>
          <w:p w:rsidR="009536B1" w:rsidRPr="005E29B9" w:rsidRDefault="009536B1" w:rsidP="00B853B7">
            <w:pPr>
              <w:suppressAutoHyphens/>
              <w:jc w:val="center"/>
            </w:pPr>
            <w:r w:rsidRPr="005E29B9">
              <w:lastRenderedPageBreak/>
              <w:t>2.1.3.</w:t>
            </w:r>
          </w:p>
        </w:tc>
        <w:tc>
          <w:tcPr>
            <w:tcW w:w="1495" w:type="pct"/>
            <w:vAlign w:val="center"/>
          </w:tcPr>
          <w:p w:rsidR="009536B1" w:rsidRPr="00C1212E" w:rsidRDefault="009536B1" w:rsidP="00B853B7">
            <w:r w:rsidRPr="00C1212E">
              <w:t xml:space="preserve">Spyruoklės keitimas </w:t>
            </w:r>
          </w:p>
        </w:tc>
        <w:tc>
          <w:tcPr>
            <w:tcW w:w="557" w:type="pct"/>
            <w:vAlign w:val="center"/>
          </w:tcPr>
          <w:p w:rsidR="009536B1" w:rsidRPr="00C1212E" w:rsidRDefault="009536B1" w:rsidP="00B853B7">
            <w:pPr>
              <w:jc w:val="center"/>
            </w:pPr>
            <w:r w:rsidRPr="00C1212E">
              <w:t>vnt.</w:t>
            </w:r>
          </w:p>
        </w:tc>
        <w:tc>
          <w:tcPr>
            <w:tcW w:w="754" w:type="pct"/>
            <w:tcBorders>
              <w:bottom w:val="single" w:sz="4" w:space="0" w:color="auto"/>
            </w:tcBorders>
            <w:vAlign w:val="center"/>
          </w:tcPr>
          <w:p w:rsidR="009536B1" w:rsidRPr="00C1212E" w:rsidRDefault="009536B1" w:rsidP="00B853B7">
            <w:pPr>
              <w:suppressAutoHyphens/>
              <w:jc w:val="center"/>
            </w:pPr>
            <w:r>
              <w:t>24</w:t>
            </w:r>
          </w:p>
        </w:tc>
        <w:tc>
          <w:tcPr>
            <w:tcW w:w="685" w:type="pct"/>
            <w:tcBorders>
              <w:bottom w:val="single" w:sz="4" w:space="0" w:color="auto"/>
            </w:tcBorders>
            <w:vAlign w:val="center"/>
          </w:tcPr>
          <w:p w:rsidR="009536B1" w:rsidRPr="00C1212E" w:rsidRDefault="009536B1" w:rsidP="00B853B7">
            <w:pPr>
              <w:suppressAutoHyphens/>
              <w:jc w:val="center"/>
            </w:pPr>
            <w:r>
              <w:t>120,00</w:t>
            </w:r>
          </w:p>
        </w:tc>
        <w:tc>
          <w:tcPr>
            <w:tcW w:w="547" w:type="pct"/>
            <w:tcBorders>
              <w:bottom w:val="single" w:sz="4" w:space="0" w:color="auto"/>
            </w:tcBorders>
            <w:vAlign w:val="center"/>
          </w:tcPr>
          <w:p w:rsidR="009536B1" w:rsidRPr="00C1212E" w:rsidRDefault="009536B1" w:rsidP="00B853B7">
            <w:pPr>
              <w:suppressAutoHyphens/>
              <w:jc w:val="center"/>
            </w:pPr>
          </w:p>
        </w:tc>
        <w:tc>
          <w:tcPr>
            <w:tcW w:w="481" w:type="pct"/>
            <w:tcBorders>
              <w:bottom w:val="single" w:sz="4" w:space="0" w:color="auto"/>
            </w:tcBorders>
            <w:vAlign w:val="center"/>
          </w:tcPr>
          <w:p w:rsidR="009536B1" w:rsidRPr="00C1212E" w:rsidRDefault="009536B1" w:rsidP="00B853B7">
            <w:pPr>
              <w:suppressAutoHyphens/>
              <w:jc w:val="center"/>
            </w:pPr>
          </w:p>
        </w:tc>
      </w:tr>
      <w:tr w:rsidR="00133938" w:rsidRPr="00C1212E" w:rsidTr="0005054D">
        <w:trPr>
          <w:trHeight w:val="20"/>
        </w:trPr>
        <w:tc>
          <w:tcPr>
            <w:tcW w:w="480" w:type="pct"/>
            <w:tcBorders>
              <w:bottom w:val="single" w:sz="4" w:space="0" w:color="auto"/>
            </w:tcBorders>
            <w:shd w:val="clear" w:color="auto" w:fill="auto"/>
            <w:vAlign w:val="center"/>
          </w:tcPr>
          <w:p w:rsidR="009536B1" w:rsidRPr="005E29B9" w:rsidRDefault="009536B1" w:rsidP="00B853B7">
            <w:pPr>
              <w:suppressAutoHyphens/>
              <w:jc w:val="center"/>
            </w:pPr>
            <w:r w:rsidRPr="005E29B9">
              <w:t>2.1.4.</w:t>
            </w:r>
          </w:p>
        </w:tc>
        <w:tc>
          <w:tcPr>
            <w:tcW w:w="1495" w:type="pct"/>
            <w:vAlign w:val="center"/>
          </w:tcPr>
          <w:p w:rsidR="009536B1" w:rsidRPr="00C1212E" w:rsidRDefault="009536B1" w:rsidP="00B853B7">
            <w:r w:rsidRPr="00C1212E">
              <w:t>Kaproninio krumpliaračio keitimas</w:t>
            </w:r>
          </w:p>
        </w:tc>
        <w:tc>
          <w:tcPr>
            <w:tcW w:w="557" w:type="pct"/>
            <w:vAlign w:val="center"/>
          </w:tcPr>
          <w:p w:rsidR="009536B1" w:rsidRPr="00C1212E" w:rsidRDefault="009536B1" w:rsidP="00B853B7">
            <w:pPr>
              <w:jc w:val="center"/>
            </w:pPr>
            <w:r w:rsidRPr="00C1212E">
              <w:t>vnt.</w:t>
            </w:r>
          </w:p>
        </w:tc>
        <w:tc>
          <w:tcPr>
            <w:tcW w:w="754" w:type="pct"/>
            <w:tcBorders>
              <w:bottom w:val="single" w:sz="4" w:space="0" w:color="auto"/>
            </w:tcBorders>
            <w:vAlign w:val="center"/>
          </w:tcPr>
          <w:p w:rsidR="009536B1" w:rsidRPr="00C1212E" w:rsidRDefault="009536B1" w:rsidP="00B853B7">
            <w:pPr>
              <w:suppressAutoHyphens/>
              <w:jc w:val="center"/>
            </w:pPr>
            <w:r>
              <w:t>15</w:t>
            </w:r>
          </w:p>
        </w:tc>
        <w:tc>
          <w:tcPr>
            <w:tcW w:w="685" w:type="pct"/>
            <w:tcBorders>
              <w:bottom w:val="single" w:sz="4" w:space="0" w:color="auto"/>
            </w:tcBorders>
            <w:vAlign w:val="center"/>
          </w:tcPr>
          <w:p w:rsidR="009536B1" w:rsidRPr="00C1212E" w:rsidRDefault="009536B1" w:rsidP="00B853B7">
            <w:pPr>
              <w:suppressAutoHyphens/>
              <w:jc w:val="center"/>
            </w:pPr>
            <w:r>
              <w:t>19,00</w:t>
            </w:r>
          </w:p>
        </w:tc>
        <w:tc>
          <w:tcPr>
            <w:tcW w:w="547" w:type="pct"/>
            <w:tcBorders>
              <w:bottom w:val="single" w:sz="4" w:space="0" w:color="auto"/>
            </w:tcBorders>
            <w:vAlign w:val="center"/>
          </w:tcPr>
          <w:p w:rsidR="009536B1" w:rsidRPr="00C1212E" w:rsidRDefault="009536B1" w:rsidP="00B853B7">
            <w:pPr>
              <w:suppressAutoHyphens/>
              <w:jc w:val="center"/>
            </w:pPr>
          </w:p>
        </w:tc>
        <w:tc>
          <w:tcPr>
            <w:tcW w:w="481" w:type="pct"/>
            <w:tcBorders>
              <w:bottom w:val="single" w:sz="4" w:space="0" w:color="auto"/>
            </w:tcBorders>
            <w:vAlign w:val="center"/>
          </w:tcPr>
          <w:p w:rsidR="009536B1" w:rsidRPr="00C1212E" w:rsidRDefault="009536B1" w:rsidP="00B853B7">
            <w:pPr>
              <w:suppressAutoHyphens/>
              <w:jc w:val="center"/>
            </w:pPr>
          </w:p>
        </w:tc>
      </w:tr>
      <w:tr w:rsidR="00133938" w:rsidRPr="00C1212E" w:rsidTr="0005054D">
        <w:trPr>
          <w:trHeight w:val="20"/>
        </w:trPr>
        <w:tc>
          <w:tcPr>
            <w:tcW w:w="480" w:type="pct"/>
            <w:tcBorders>
              <w:bottom w:val="single" w:sz="4" w:space="0" w:color="auto"/>
            </w:tcBorders>
            <w:shd w:val="clear" w:color="auto" w:fill="auto"/>
            <w:vAlign w:val="center"/>
          </w:tcPr>
          <w:p w:rsidR="009536B1" w:rsidRPr="005E29B9" w:rsidRDefault="009536B1" w:rsidP="00B853B7">
            <w:pPr>
              <w:suppressAutoHyphens/>
              <w:jc w:val="center"/>
            </w:pPr>
            <w:r w:rsidRPr="005E29B9">
              <w:t>2.1.5.</w:t>
            </w:r>
          </w:p>
        </w:tc>
        <w:tc>
          <w:tcPr>
            <w:tcW w:w="1495" w:type="pct"/>
            <w:vAlign w:val="center"/>
          </w:tcPr>
          <w:p w:rsidR="009536B1" w:rsidRPr="00C1212E" w:rsidRDefault="009536B1" w:rsidP="00B853B7">
            <w:r w:rsidRPr="00C1212E">
              <w:t>Variklio keitimas</w:t>
            </w:r>
          </w:p>
        </w:tc>
        <w:tc>
          <w:tcPr>
            <w:tcW w:w="557" w:type="pct"/>
            <w:vAlign w:val="center"/>
          </w:tcPr>
          <w:p w:rsidR="009536B1" w:rsidRPr="00C1212E" w:rsidRDefault="009536B1" w:rsidP="00B853B7">
            <w:pPr>
              <w:jc w:val="center"/>
            </w:pPr>
            <w:r w:rsidRPr="00C1212E">
              <w:t>vnt.</w:t>
            </w:r>
          </w:p>
        </w:tc>
        <w:tc>
          <w:tcPr>
            <w:tcW w:w="754" w:type="pct"/>
            <w:tcBorders>
              <w:bottom w:val="single" w:sz="4" w:space="0" w:color="auto"/>
            </w:tcBorders>
            <w:vAlign w:val="center"/>
          </w:tcPr>
          <w:p w:rsidR="009536B1" w:rsidRPr="00C1212E" w:rsidRDefault="009536B1" w:rsidP="00B853B7">
            <w:pPr>
              <w:suppressAutoHyphens/>
              <w:jc w:val="center"/>
            </w:pPr>
            <w:r>
              <w:t>12</w:t>
            </w:r>
          </w:p>
        </w:tc>
        <w:tc>
          <w:tcPr>
            <w:tcW w:w="685" w:type="pct"/>
            <w:tcBorders>
              <w:bottom w:val="single" w:sz="4" w:space="0" w:color="auto"/>
            </w:tcBorders>
            <w:vAlign w:val="center"/>
          </w:tcPr>
          <w:p w:rsidR="009536B1" w:rsidRPr="00C1212E" w:rsidRDefault="009536B1" w:rsidP="00B853B7">
            <w:pPr>
              <w:suppressAutoHyphens/>
              <w:jc w:val="center"/>
            </w:pPr>
            <w:r>
              <w:t>570,00</w:t>
            </w:r>
          </w:p>
        </w:tc>
        <w:tc>
          <w:tcPr>
            <w:tcW w:w="547" w:type="pct"/>
            <w:tcBorders>
              <w:bottom w:val="single" w:sz="4" w:space="0" w:color="auto"/>
            </w:tcBorders>
            <w:vAlign w:val="center"/>
          </w:tcPr>
          <w:p w:rsidR="009536B1" w:rsidRPr="00C1212E" w:rsidRDefault="009536B1" w:rsidP="00B853B7">
            <w:pPr>
              <w:suppressAutoHyphens/>
              <w:jc w:val="center"/>
            </w:pPr>
          </w:p>
        </w:tc>
        <w:tc>
          <w:tcPr>
            <w:tcW w:w="481" w:type="pct"/>
            <w:tcBorders>
              <w:bottom w:val="single" w:sz="4" w:space="0" w:color="auto"/>
            </w:tcBorders>
            <w:vAlign w:val="center"/>
          </w:tcPr>
          <w:p w:rsidR="009536B1" w:rsidRPr="00C1212E" w:rsidRDefault="009536B1" w:rsidP="00B853B7">
            <w:pPr>
              <w:suppressAutoHyphens/>
              <w:jc w:val="center"/>
            </w:pPr>
          </w:p>
        </w:tc>
      </w:tr>
      <w:tr w:rsidR="00133938" w:rsidRPr="00C1212E" w:rsidTr="0005054D">
        <w:trPr>
          <w:trHeight w:val="20"/>
        </w:trPr>
        <w:tc>
          <w:tcPr>
            <w:tcW w:w="480" w:type="pct"/>
            <w:tcBorders>
              <w:bottom w:val="single" w:sz="4" w:space="0" w:color="auto"/>
            </w:tcBorders>
            <w:shd w:val="clear" w:color="auto" w:fill="auto"/>
            <w:vAlign w:val="center"/>
          </w:tcPr>
          <w:p w:rsidR="009536B1" w:rsidRPr="005E29B9" w:rsidRDefault="009536B1" w:rsidP="00B853B7">
            <w:pPr>
              <w:suppressAutoHyphens/>
              <w:jc w:val="center"/>
            </w:pPr>
            <w:r w:rsidRPr="005E29B9">
              <w:t>2.1.6.</w:t>
            </w:r>
          </w:p>
        </w:tc>
        <w:tc>
          <w:tcPr>
            <w:tcW w:w="1495" w:type="pct"/>
            <w:vAlign w:val="center"/>
          </w:tcPr>
          <w:p w:rsidR="009536B1" w:rsidRPr="00C1212E" w:rsidRDefault="009536B1" w:rsidP="00B853B7">
            <w:r w:rsidRPr="00C1212E">
              <w:t>Reduktoriaus keitimas</w:t>
            </w:r>
          </w:p>
        </w:tc>
        <w:tc>
          <w:tcPr>
            <w:tcW w:w="557" w:type="pct"/>
            <w:vAlign w:val="center"/>
          </w:tcPr>
          <w:p w:rsidR="009536B1" w:rsidRPr="00C1212E" w:rsidRDefault="009536B1" w:rsidP="00B853B7">
            <w:pPr>
              <w:jc w:val="center"/>
            </w:pPr>
            <w:r w:rsidRPr="00C1212E">
              <w:t>vnt.</w:t>
            </w:r>
          </w:p>
        </w:tc>
        <w:tc>
          <w:tcPr>
            <w:tcW w:w="754" w:type="pct"/>
            <w:tcBorders>
              <w:bottom w:val="single" w:sz="4" w:space="0" w:color="auto"/>
            </w:tcBorders>
            <w:vAlign w:val="center"/>
          </w:tcPr>
          <w:p w:rsidR="009536B1" w:rsidRPr="00C1212E" w:rsidRDefault="009536B1" w:rsidP="00B853B7">
            <w:pPr>
              <w:suppressAutoHyphens/>
              <w:jc w:val="center"/>
            </w:pPr>
            <w:r>
              <w:t>12</w:t>
            </w:r>
          </w:p>
        </w:tc>
        <w:tc>
          <w:tcPr>
            <w:tcW w:w="685" w:type="pct"/>
            <w:tcBorders>
              <w:bottom w:val="single" w:sz="4" w:space="0" w:color="auto"/>
            </w:tcBorders>
            <w:vAlign w:val="center"/>
          </w:tcPr>
          <w:p w:rsidR="009536B1" w:rsidRPr="00C1212E" w:rsidRDefault="009536B1" w:rsidP="00B853B7">
            <w:pPr>
              <w:suppressAutoHyphens/>
              <w:jc w:val="center"/>
            </w:pPr>
            <w:r>
              <w:t>570,00</w:t>
            </w:r>
          </w:p>
        </w:tc>
        <w:tc>
          <w:tcPr>
            <w:tcW w:w="547" w:type="pct"/>
            <w:tcBorders>
              <w:bottom w:val="single" w:sz="4" w:space="0" w:color="auto"/>
            </w:tcBorders>
            <w:vAlign w:val="center"/>
          </w:tcPr>
          <w:p w:rsidR="009536B1" w:rsidRPr="00C1212E" w:rsidRDefault="009536B1" w:rsidP="00B853B7">
            <w:pPr>
              <w:suppressAutoHyphens/>
              <w:jc w:val="center"/>
            </w:pPr>
          </w:p>
        </w:tc>
        <w:tc>
          <w:tcPr>
            <w:tcW w:w="481" w:type="pct"/>
            <w:tcBorders>
              <w:bottom w:val="single" w:sz="4" w:space="0" w:color="auto"/>
            </w:tcBorders>
            <w:vAlign w:val="center"/>
          </w:tcPr>
          <w:p w:rsidR="009536B1" w:rsidRPr="00C1212E" w:rsidRDefault="009536B1" w:rsidP="00B853B7">
            <w:pPr>
              <w:suppressAutoHyphens/>
              <w:jc w:val="center"/>
            </w:pPr>
          </w:p>
        </w:tc>
      </w:tr>
      <w:tr w:rsidR="00D905D8" w:rsidRPr="00C1212E" w:rsidTr="0005054D">
        <w:trPr>
          <w:trHeight w:val="20"/>
        </w:trPr>
        <w:tc>
          <w:tcPr>
            <w:tcW w:w="480" w:type="pct"/>
            <w:tcBorders>
              <w:bottom w:val="single" w:sz="4" w:space="0" w:color="auto"/>
            </w:tcBorders>
            <w:shd w:val="clear" w:color="auto" w:fill="auto"/>
            <w:vAlign w:val="center"/>
          </w:tcPr>
          <w:p w:rsidR="009536B1" w:rsidRPr="005E29B9" w:rsidRDefault="009536B1" w:rsidP="00B853B7">
            <w:pPr>
              <w:suppressAutoHyphens/>
              <w:jc w:val="center"/>
            </w:pPr>
            <w:r w:rsidRPr="005E29B9">
              <w:t>2.1.7.</w:t>
            </w:r>
          </w:p>
        </w:tc>
        <w:tc>
          <w:tcPr>
            <w:tcW w:w="1495" w:type="pct"/>
            <w:vAlign w:val="center"/>
          </w:tcPr>
          <w:p w:rsidR="009536B1" w:rsidRPr="00C1212E" w:rsidRDefault="009536B1" w:rsidP="00B853B7">
            <w:r w:rsidRPr="00C1212E">
              <w:t xml:space="preserve">Kelio užtvarų mechanizmų dėžės (korpuso) keitimas </w:t>
            </w:r>
          </w:p>
        </w:tc>
        <w:tc>
          <w:tcPr>
            <w:tcW w:w="557" w:type="pct"/>
            <w:vAlign w:val="center"/>
          </w:tcPr>
          <w:p w:rsidR="009536B1" w:rsidRPr="00C1212E" w:rsidRDefault="009536B1" w:rsidP="00B853B7">
            <w:pPr>
              <w:jc w:val="center"/>
            </w:pPr>
            <w:r w:rsidRPr="00C1212E">
              <w:t>vnt.</w:t>
            </w:r>
          </w:p>
        </w:tc>
        <w:tc>
          <w:tcPr>
            <w:tcW w:w="754" w:type="pct"/>
            <w:tcBorders>
              <w:bottom w:val="single" w:sz="4" w:space="0" w:color="auto"/>
            </w:tcBorders>
            <w:vAlign w:val="center"/>
          </w:tcPr>
          <w:p w:rsidR="009536B1" w:rsidRPr="00C1212E" w:rsidRDefault="009536B1" w:rsidP="00B853B7">
            <w:pPr>
              <w:suppressAutoHyphens/>
              <w:jc w:val="center"/>
            </w:pPr>
            <w:r>
              <w:t>12</w:t>
            </w:r>
          </w:p>
        </w:tc>
        <w:tc>
          <w:tcPr>
            <w:tcW w:w="685" w:type="pct"/>
            <w:tcBorders>
              <w:bottom w:val="single" w:sz="4" w:space="0" w:color="auto"/>
            </w:tcBorders>
            <w:vAlign w:val="center"/>
          </w:tcPr>
          <w:p w:rsidR="009536B1" w:rsidRPr="00C1212E" w:rsidRDefault="009536B1" w:rsidP="00B853B7">
            <w:pPr>
              <w:suppressAutoHyphens/>
              <w:jc w:val="center"/>
            </w:pPr>
            <w:r>
              <w:t>610,00</w:t>
            </w:r>
          </w:p>
        </w:tc>
        <w:tc>
          <w:tcPr>
            <w:tcW w:w="547" w:type="pct"/>
            <w:tcBorders>
              <w:bottom w:val="single" w:sz="4" w:space="0" w:color="auto"/>
            </w:tcBorders>
            <w:vAlign w:val="center"/>
          </w:tcPr>
          <w:p w:rsidR="009536B1" w:rsidRPr="00C1212E" w:rsidRDefault="009536B1" w:rsidP="00B853B7">
            <w:pPr>
              <w:suppressAutoHyphens/>
              <w:jc w:val="center"/>
            </w:pPr>
          </w:p>
        </w:tc>
        <w:tc>
          <w:tcPr>
            <w:tcW w:w="481" w:type="pct"/>
            <w:tcBorders>
              <w:bottom w:val="single" w:sz="4" w:space="0" w:color="auto"/>
            </w:tcBorders>
            <w:vAlign w:val="center"/>
          </w:tcPr>
          <w:p w:rsidR="009536B1" w:rsidRPr="00C1212E" w:rsidRDefault="009536B1" w:rsidP="00B853B7">
            <w:pPr>
              <w:suppressAutoHyphens/>
              <w:jc w:val="center"/>
            </w:pPr>
          </w:p>
        </w:tc>
      </w:tr>
      <w:tr w:rsidR="00D905D8" w:rsidRPr="00C1212E" w:rsidTr="0005054D">
        <w:trPr>
          <w:trHeight w:val="20"/>
        </w:trPr>
        <w:tc>
          <w:tcPr>
            <w:tcW w:w="480" w:type="pct"/>
            <w:tcBorders>
              <w:bottom w:val="single" w:sz="4" w:space="0" w:color="auto"/>
            </w:tcBorders>
            <w:shd w:val="clear" w:color="auto" w:fill="auto"/>
            <w:vAlign w:val="center"/>
          </w:tcPr>
          <w:p w:rsidR="009536B1" w:rsidRPr="005E29B9" w:rsidRDefault="009536B1" w:rsidP="00B853B7">
            <w:pPr>
              <w:suppressAutoHyphens/>
              <w:jc w:val="center"/>
            </w:pPr>
            <w:r w:rsidRPr="005E29B9">
              <w:t>2.1.8.</w:t>
            </w:r>
          </w:p>
        </w:tc>
        <w:tc>
          <w:tcPr>
            <w:tcW w:w="1495" w:type="pct"/>
            <w:vAlign w:val="center"/>
          </w:tcPr>
          <w:p w:rsidR="009536B1" w:rsidRPr="00C1212E" w:rsidRDefault="009536B1" w:rsidP="00B853B7">
            <w:r w:rsidRPr="00C1212E">
              <w:t xml:space="preserve">Valdymo plokštės keitimas </w:t>
            </w:r>
          </w:p>
        </w:tc>
        <w:tc>
          <w:tcPr>
            <w:tcW w:w="557" w:type="pct"/>
            <w:vAlign w:val="center"/>
          </w:tcPr>
          <w:p w:rsidR="009536B1" w:rsidRPr="00C1212E" w:rsidRDefault="009536B1" w:rsidP="00B853B7">
            <w:pPr>
              <w:jc w:val="center"/>
            </w:pPr>
            <w:r w:rsidRPr="00C1212E">
              <w:t>vnt.</w:t>
            </w:r>
          </w:p>
        </w:tc>
        <w:tc>
          <w:tcPr>
            <w:tcW w:w="754" w:type="pct"/>
            <w:tcBorders>
              <w:bottom w:val="single" w:sz="4" w:space="0" w:color="auto"/>
            </w:tcBorders>
            <w:vAlign w:val="center"/>
          </w:tcPr>
          <w:p w:rsidR="009536B1" w:rsidRPr="00C1212E" w:rsidRDefault="009536B1" w:rsidP="00B853B7">
            <w:pPr>
              <w:suppressAutoHyphens/>
              <w:jc w:val="center"/>
            </w:pPr>
            <w:r>
              <w:t>15</w:t>
            </w:r>
          </w:p>
        </w:tc>
        <w:tc>
          <w:tcPr>
            <w:tcW w:w="685" w:type="pct"/>
            <w:tcBorders>
              <w:bottom w:val="single" w:sz="4" w:space="0" w:color="auto"/>
            </w:tcBorders>
            <w:vAlign w:val="center"/>
          </w:tcPr>
          <w:p w:rsidR="009536B1" w:rsidRPr="00C1212E" w:rsidRDefault="009536B1" w:rsidP="00B853B7">
            <w:pPr>
              <w:suppressAutoHyphens/>
              <w:jc w:val="center"/>
            </w:pPr>
            <w:r>
              <w:t>175,00</w:t>
            </w:r>
          </w:p>
        </w:tc>
        <w:tc>
          <w:tcPr>
            <w:tcW w:w="547" w:type="pct"/>
            <w:tcBorders>
              <w:bottom w:val="single" w:sz="4" w:space="0" w:color="auto"/>
            </w:tcBorders>
            <w:vAlign w:val="center"/>
          </w:tcPr>
          <w:p w:rsidR="009536B1" w:rsidRPr="00C1212E" w:rsidRDefault="009536B1" w:rsidP="00B853B7">
            <w:pPr>
              <w:suppressAutoHyphens/>
              <w:jc w:val="center"/>
            </w:pPr>
          </w:p>
        </w:tc>
        <w:tc>
          <w:tcPr>
            <w:tcW w:w="481" w:type="pct"/>
            <w:tcBorders>
              <w:bottom w:val="single" w:sz="4" w:space="0" w:color="auto"/>
            </w:tcBorders>
            <w:vAlign w:val="center"/>
          </w:tcPr>
          <w:p w:rsidR="009536B1" w:rsidRPr="00C1212E" w:rsidRDefault="009536B1" w:rsidP="00B853B7">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9536B1" w:rsidRPr="005E29B9" w:rsidRDefault="009536B1" w:rsidP="00B853B7">
            <w:pPr>
              <w:suppressAutoHyphens/>
              <w:jc w:val="center"/>
            </w:pPr>
            <w:r w:rsidRPr="005E29B9">
              <w:t>2.1.9.</w:t>
            </w:r>
          </w:p>
        </w:tc>
        <w:tc>
          <w:tcPr>
            <w:tcW w:w="1495" w:type="pct"/>
            <w:vAlign w:val="center"/>
          </w:tcPr>
          <w:p w:rsidR="009536B1" w:rsidRPr="00C1212E" w:rsidRDefault="009536B1" w:rsidP="00B853B7">
            <w:r w:rsidRPr="00C1212E">
              <w:t>Transformatoriaus keitimas</w:t>
            </w:r>
          </w:p>
        </w:tc>
        <w:tc>
          <w:tcPr>
            <w:tcW w:w="557" w:type="pct"/>
            <w:vAlign w:val="center"/>
          </w:tcPr>
          <w:p w:rsidR="009536B1" w:rsidRPr="00C1212E" w:rsidRDefault="009536B1" w:rsidP="00B853B7">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r>
              <w:t>15</w:t>
            </w:r>
          </w:p>
        </w:tc>
        <w:tc>
          <w:tcPr>
            <w:tcW w:w="685"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r>
              <w:t>83,00</w:t>
            </w:r>
          </w:p>
        </w:tc>
        <w:tc>
          <w:tcPr>
            <w:tcW w:w="547"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9536B1" w:rsidRPr="005E29B9" w:rsidRDefault="009536B1" w:rsidP="00B853B7">
            <w:pPr>
              <w:suppressAutoHyphens/>
              <w:jc w:val="center"/>
            </w:pPr>
            <w:r w:rsidRPr="005E29B9">
              <w:t>2.1.10.</w:t>
            </w:r>
          </w:p>
        </w:tc>
        <w:tc>
          <w:tcPr>
            <w:tcW w:w="1495" w:type="pct"/>
            <w:vAlign w:val="center"/>
          </w:tcPr>
          <w:p w:rsidR="009536B1" w:rsidRPr="00C1212E" w:rsidRDefault="009536B1" w:rsidP="00B853B7">
            <w:r w:rsidRPr="00C1212E">
              <w:t>Distancinio valdymo pultelio keitimas</w:t>
            </w:r>
          </w:p>
        </w:tc>
        <w:tc>
          <w:tcPr>
            <w:tcW w:w="557" w:type="pct"/>
            <w:vAlign w:val="center"/>
          </w:tcPr>
          <w:p w:rsidR="009536B1" w:rsidRPr="00C1212E" w:rsidRDefault="009536B1" w:rsidP="00B853B7">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r>
              <w:t>48</w:t>
            </w:r>
          </w:p>
        </w:tc>
        <w:tc>
          <w:tcPr>
            <w:tcW w:w="685"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r>
              <w:t>29,00</w:t>
            </w:r>
          </w:p>
        </w:tc>
        <w:tc>
          <w:tcPr>
            <w:tcW w:w="547"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9536B1" w:rsidRPr="005E29B9" w:rsidRDefault="009536B1" w:rsidP="00B853B7">
            <w:pPr>
              <w:suppressAutoHyphens/>
              <w:jc w:val="center"/>
            </w:pPr>
            <w:r w:rsidRPr="005E29B9">
              <w:t>2.1.11.</w:t>
            </w:r>
          </w:p>
        </w:tc>
        <w:tc>
          <w:tcPr>
            <w:tcW w:w="1495" w:type="pct"/>
            <w:vAlign w:val="center"/>
          </w:tcPr>
          <w:p w:rsidR="009536B1" w:rsidRPr="00C1212E" w:rsidRDefault="009536B1" w:rsidP="00B853B7">
            <w:r w:rsidRPr="00C1212E">
              <w:t>Distancinio valdymo pultelio korpuso keitimas</w:t>
            </w:r>
          </w:p>
        </w:tc>
        <w:tc>
          <w:tcPr>
            <w:tcW w:w="557" w:type="pct"/>
            <w:vAlign w:val="center"/>
          </w:tcPr>
          <w:p w:rsidR="009536B1" w:rsidRPr="00C1212E" w:rsidRDefault="009536B1" w:rsidP="00B853B7">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r>
              <w:t>48</w:t>
            </w:r>
          </w:p>
        </w:tc>
        <w:tc>
          <w:tcPr>
            <w:tcW w:w="685"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r>
              <w:t>18,00</w:t>
            </w:r>
          </w:p>
        </w:tc>
        <w:tc>
          <w:tcPr>
            <w:tcW w:w="547"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9536B1" w:rsidRPr="005E29B9" w:rsidRDefault="009536B1" w:rsidP="00B853B7">
            <w:pPr>
              <w:suppressAutoHyphens/>
              <w:jc w:val="center"/>
            </w:pPr>
            <w:r w:rsidRPr="005E29B9">
              <w:t>2.1.12.</w:t>
            </w:r>
          </w:p>
        </w:tc>
        <w:tc>
          <w:tcPr>
            <w:tcW w:w="1495" w:type="pct"/>
            <w:vAlign w:val="center"/>
          </w:tcPr>
          <w:p w:rsidR="009536B1" w:rsidRPr="00C1212E" w:rsidRDefault="009536B1" w:rsidP="00B853B7">
            <w:r w:rsidRPr="00C1212E">
              <w:t>Vartų remontas</w:t>
            </w:r>
          </w:p>
        </w:tc>
        <w:tc>
          <w:tcPr>
            <w:tcW w:w="557" w:type="pct"/>
            <w:vAlign w:val="center"/>
          </w:tcPr>
          <w:p w:rsidR="009536B1" w:rsidRPr="00C1212E" w:rsidRDefault="009536B1" w:rsidP="00B853B7">
            <w:pPr>
              <w:jc w:val="center"/>
            </w:pPr>
            <w:r w:rsidRPr="00C1212E">
              <w:t>val.</w:t>
            </w:r>
          </w:p>
        </w:tc>
        <w:tc>
          <w:tcPr>
            <w:tcW w:w="754"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r>
              <w:t>46,00</w:t>
            </w:r>
          </w:p>
        </w:tc>
        <w:tc>
          <w:tcPr>
            <w:tcW w:w="547"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9536B1" w:rsidRPr="00C1212E" w:rsidRDefault="009536B1" w:rsidP="00B853B7">
            <w:pPr>
              <w:suppressAutoHyphens/>
              <w:jc w:val="center"/>
            </w:pPr>
          </w:p>
        </w:tc>
      </w:tr>
      <w:tr w:rsidR="00B853B7" w:rsidRPr="00C1212E" w:rsidTr="0005054D">
        <w:trPr>
          <w:trHeight w:val="20"/>
        </w:trPr>
        <w:tc>
          <w:tcPr>
            <w:tcW w:w="4998" w:type="pct"/>
            <w:gridSpan w:val="7"/>
            <w:tcBorders>
              <w:top w:val="single" w:sz="4" w:space="0" w:color="auto"/>
              <w:bottom w:val="single" w:sz="4" w:space="0" w:color="auto"/>
              <w:right w:val="single" w:sz="4" w:space="0" w:color="auto"/>
            </w:tcBorders>
            <w:shd w:val="clear" w:color="auto" w:fill="D9D9D9" w:themeFill="background1" w:themeFillShade="D9"/>
            <w:vAlign w:val="center"/>
          </w:tcPr>
          <w:p w:rsidR="00B853B7" w:rsidRPr="00C1212E" w:rsidRDefault="00023324" w:rsidP="00023324">
            <w:pPr>
              <w:suppressAutoHyphens/>
              <w:jc w:val="center"/>
              <w:rPr>
                <w:b/>
              </w:rPr>
            </w:pPr>
            <w:r>
              <w:rPr>
                <w:b/>
              </w:rPr>
              <w:t>2.2</w:t>
            </w:r>
            <w:r w:rsidR="00B853B7" w:rsidRPr="00C1212E">
              <w:rPr>
                <w:b/>
              </w:rPr>
              <w:t xml:space="preserve">. </w:t>
            </w:r>
            <w:r w:rsidRPr="00023324">
              <w:rPr>
                <w:b/>
              </w:rPr>
              <w:t>ATITRAUKIAMI KIEMO VARTAI</w:t>
            </w:r>
            <w:r w:rsidR="004F139F">
              <w:rPr>
                <w:b/>
              </w:rPr>
              <w:t xml:space="preserve"> SU AUTOMATINE PAVARA</w:t>
            </w:r>
          </w:p>
        </w:tc>
      </w:tr>
      <w:tr w:rsidR="00133938" w:rsidRPr="00C1212E" w:rsidTr="0005054D">
        <w:trPr>
          <w:trHeight w:val="279"/>
        </w:trPr>
        <w:tc>
          <w:tcPr>
            <w:tcW w:w="480" w:type="pct"/>
            <w:tcBorders>
              <w:top w:val="single" w:sz="4" w:space="0" w:color="auto"/>
              <w:bottom w:val="single" w:sz="4" w:space="0" w:color="auto"/>
              <w:right w:val="single" w:sz="4" w:space="0" w:color="auto"/>
            </w:tcBorders>
            <w:shd w:val="clear" w:color="auto" w:fill="auto"/>
            <w:vAlign w:val="center"/>
          </w:tcPr>
          <w:p w:rsidR="00023324" w:rsidRPr="004F139F" w:rsidRDefault="004F139F" w:rsidP="00023324">
            <w:pPr>
              <w:suppressAutoHyphens/>
              <w:jc w:val="center"/>
            </w:pPr>
            <w:r w:rsidRPr="004F139F">
              <w:t>2.2.1.</w:t>
            </w:r>
          </w:p>
        </w:tc>
        <w:tc>
          <w:tcPr>
            <w:tcW w:w="1495" w:type="pct"/>
            <w:tcBorders>
              <w:top w:val="single" w:sz="4" w:space="0" w:color="auto"/>
            </w:tcBorders>
          </w:tcPr>
          <w:p w:rsidR="00023324" w:rsidRPr="00CF0DD3" w:rsidRDefault="00023324" w:rsidP="00023324">
            <w:pPr>
              <w:spacing w:after="200" w:line="276" w:lineRule="auto"/>
              <w:rPr>
                <w:rFonts w:eastAsia="Calibri"/>
                <w:bCs/>
              </w:rPr>
            </w:pPr>
            <w:r w:rsidRPr="009B1ABA">
              <w:rPr>
                <w:rFonts w:eastAsia="Calibri"/>
              </w:rPr>
              <w:t>Galinio išjungėjo keitimas</w:t>
            </w:r>
          </w:p>
        </w:tc>
        <w:tc>
          <w:tcPr>
            <w:tcW w:w="557" w:type="pct"/>
          </w:tcPr>
          <w:p w:rsidR="00023324" w:rsidRPr="00CF0DD3" w:rsidRDefault="00023324" w:rsidP="00023324">
            <w:pPr>
              <w:spacing w:after="200" w:line="276" w:lineRule="auto"/>
              <w:jc w:val="center"/>
              <w:rPr>
                <w:rFonts w:ascii="Calibri" w:eastAsia="Calibri" w:hAnsi="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023324" w:rsidRPr="00C1212E" w:rsidRDefault="004F139F" w:rsidP="00023324">
            <w:pPr>
              <w:suppressAutoHyphens/>
              <w:jc w:val="center"/>
            </w:pPr>
            <w:r>
              <w:t>21</w:t>
            </w:r>
          </w:p>
        </w:tc>
        <w:tc>
          <w:tcPr>
            <w:tcW w:w="685" w:type="pct"/>
            <w:tcBorders>
              <w:top w:val="single" w:sz="4" w:space="0" w:color="auto"/>
              <w:left w:val="single" w:sz="4" w:space="0" w:color="auto"/>
              <w:bottom w:val="single" w:sz="4" w:space="0" w:color="auto"/>
              <w:right w:val="single" w:sz="4" w:space="0" w:color="auto"/>
            </w:tcBorders>
            <w:vAlign w:val="center"/>
          </w:tcPr>
          <w:p w:rsidR="00023324" w:rsidRPr="00C1212E" w:rsidRDefault="00D905D8" w:rsidP="00023324">
            <w:pPr>
              <w:suppressAutoHyphens/>
              <w:jc w:val="center"/>
            </w:pPr>
            <w:r>
              <w:t>35,00</w:t>
            </w:r>
          </w:p>
        </w:tc>
        <w:tc>
          <w:tcPr>
            <w:tcW w:w="547"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r>
      <w:tr w:rsidR="00133938" w:rsidRPr="00C1212E" w:rsidTr="0005054D">
        <w:trPr>
          <w:trHeight w:val="173"/>
        </w:trPr>
        <w:tc>
          <w:tcPr>
            <w:tcW w:w="480" w:type="pct"/>
            <w:tcBorders>
              <w:top w:val="single" w:sz="4" w:space="0" w:color="auto"/>
              <w:bottom w:val="single" w:sz="4" w:space="0" w:color="auto"/>
              <w:right w:val="single" w:sz="4" w:space="0" w:color="auto"/>
            </w:tcBorders>
            <w:shd w:val="clear" w:color="auto" w:fill="auto"/>
            <w:vAlign w:val="center"/>
          </w:tcPr>
          <w:p w:rsidR="00023324" w:rsidRPr="004F139F" w:rsidRDefault="004F139F" w:rsidP="00023324">
            <w:pPr>
              <w:suppressAutoHyphens/>
              <w:jc w:val="center"/>
            </w:pPr>
            <w:r w:rsidRPr="004F139F">
              <w:t>2.2.2.</w:t>
            </w:r>
          </w:p>
        </w:tc>
        <w:tc>
          <w:tcPr>
            <w:tcW w:w="1495" w:type="pct"/>
            <w:tcBorders>
              <w:bottom w:val="single" w:sz="4" w:space="0" w:color="auto"/>
            </w:tcBorders>
          </w:tcPr>
          <w:p w:rsidR="00023324" w:rsidRPr="00CF0DD3" w:rsidRDefault="00023324" w:rsidP="00023324">
            <w:pPr>
              <w:spacing w:after="200" w:line="276" w:lineRule="auto"/>
              <w:rPr>
                <w:rFonts w:eastAsia="Calibri"/>
                <w:bCs/>
              </w:rPr>
            </w:pPr>
            <w:r w:rsidRPr="009B1ABA">
              <w:rPr>
                <w:rFonts w:eastAsia="Calibri"/>
              </w:rPr>
              <w:t>Fotosensoriaus keitimas</w:t>
            </w:r>
          </w:p>
        </w:tc>
        <w:tc>
          <w:tcPr>
            <w:tcW w:w="557" w:type="pct"/>
            <w:tcBorders>
              <w:bottom w:val="single" w:sz="4" w:space="0" w:color="auto"/>
            </w:tcBorders>
          </w:tcPr>
          <w:p w:rsidR="00023324" w:rsidRPr="00CF0DD3" w:rsidRDefault="00023324" w:rsidP="00023324">
            <w:pPr>
              <w:spacing w:after="200" w:line="276" w:lineRule="auto"/>
              <w:jc w:val="center"/>
              <w:rPr>
                <w:rFonts w:ascii="Calibri" w:eastAsia="Calibri" w:hAnsi="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023324" w:rsidRPr="00C1212E" w:rsidRDefault="004F139F" w:rsidP="00023324">
            <w:pPr>
              <w:suppressAutoHyphens/>
              <w:jc w:val="center"/>
            </w:pPr>
            <w:r>
              <w:t>21</w:t>
            </w:r>
          </w:p>
        </w:tc>
        <w:tc>
          <w:tcPr>
            <w:tcW w:w="685" w:type="pct"/>
            <w:tcBorders>
              <w:top w:val="single" w:sz="4" w:space="0" w:color="auto"/>
              <w:left w:val="single" w:sz="4" w:space="0" w:color="auto"/>
              <w:bottom w:val="single" w:sz="4" w:space="0" w:color="auto"/>
              <w:right w:val="single" w:sz="4" w:space="0" w:color="auto"/>
            </w:tcBorders>
            <w:vAlign w:val="center"/>
          </w:tcPr>
          <w:p w:rsidR="00023324" w:rsidRPr="00C1212E" w:rsidRDefault="00D905D8" w:rsidP="00023324">
            <w:pPr>
              <w:suppressAutoHyphens/>
              <w:jc w:val="center"/>
            </w:pPr>
            <w:r>
              <w:t>46,00</w:t>
            </w:r>
          </w:p>
        </w:tc>
        <w:tc>
          <w:tcPr>
            <w:tcW w:w="547"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023324" w:rsidRPr="004F139F" w:rsidRDefault="004F139F" w:rsidP="00023324">
            <w:pPr>
              <w:suppressAutoHyphens/>
              <w:jc w:val="center"/>
            </w:pPr>
            <w:r w:rsidRPr="004F139F">
              <w:t>2.2.3.</w:t>
            </w:r>
          </w:p>
        </w:tc>
        <w:tc>
          <w:tcPr>
            <w:tcW w:w="1495" w:type="pct"/>
          </w:tcPr>
          <w:p w:rsidR="00023324" w:rsidRPr="00CF0DD3" w:rsidRDefault="00023324" w:rsidP="00023324">
            <w:pPr>
              <w:keepNext/>
              <w:outlineLvl w:val="1"/>
              <w:rPr>
                <w:bCs/>
              </w:rPr>
            </w:pPr>
            <w:r w:rsidRPr="009B1ABA">
              <w:rPr>
                <w:rFonts w:eastAsia="Calibri"/>
              </w:rPr>
              <w:t>Elektrinio variklio rotoriaus su slieku keitimas</w:t>
            </w:r>
          </w:p>
        </w:tc>
        <w:tc>
          <w:tcPr>
            <w:tcW w:w="557" w:type="pct"/>
          </w:tcPr>
          <w:p w:rsidR="00023324" w:rsidRPr="00CF0DD3" w:rsidRDefault="00023324" w:rsidP="00023324">
            <w:pPr>
              <w:spacing w:after="200" w:line="276" w:lineRule="auto"/>
              <w:jc w:val="center"/>
              <w:rPr>
                <w:rFonts w:eastAsia="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023324" w:rsidRPr="00C1212E" w:rsidRDefault="004F139F" w:rsidP="00023324">
            <w:pPr>
              <w:suppressAutoHyphens/>
              <w:jc w:val="center"/>
            </w:pPr>
            <w:r>
              <w:t>21</w:t>
            </w:r>
          </w:p>
        </w:tc>
        <w:tc>
          <w:tcPr>
            <w:tcW w:w="685" w:type="pct"/>
            <w:tcBorders>
              <w:top w:val="single" w:sz="4" w:space="0" w:color="auto"/>
              <w:left w:val="single" w:sz="4" w:space="0" w:color="auto"/>
              <w:bottom w:val="single" w:sz="4" w:space="0" w:color="auto"/>
              <w:right w:val="single" w:sz="4" w:space="0" w:color="auto"/>
            </w:tcBorders>
            <w:vAlign w:val="center"/>
          </w:tcPr>
          <w:p w:rsidR="00023324" w:rsidRPr="00C1212E" w:rsidRDefault="00D905D8" w:rsidP="00023324">
            <w:pPr>
              <w:suppressAutoHyphens/>
              <w:jc w:val="center"/>
            </w:pPr>
            <w:r>
              <w:t>46,00</w:t>
            </w:r>
          </w:p>
        </w:tc>
        <w:tc>
          <w:tcPr>
            <w:tcW w:w="547"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023324" w:rsidRPr="004F139F" w:rsidRDefault="004F139F" w:rsidP="00023324">
            <w:pPr>
              <w:suppressAutoHyphens/>
              <w:jc w:val="center"/>
            </w:pPr>
            <w:r w:rsidRPr="004F139F">
              <w:t>2.2.4.</w:t>
            </w:r>
          </w:p>
        </w:tc>
        <w:tc>
          <w:tcPr>
            <w:tcW w:w="1495" w:type="pct"/>
          </w:tcPr>
          <w:p w:rsidR="00023324" w:rsidRPr="00CF0DD3" w:rsidRDefault="00023324" w:rsidP="00023324">
            <w:pPr>
              <w:keepNext/>
              <w:outlineLvl w:val="1"/>
              <w:rPr>
                <w:bCs/>
              </w:rPr>
            </w:pPr>
            <w:r w:rsidRPr="009B1ABA">
              <w:rPr>
                <w:rFonts w:eastAsia="Calibri"/>
              </w:rPr>
              <w:t>Elektrinio variklio statoriaus keitimas</w:t>
            </w:r>
          </w:p>
        </w:tc>
        <w:tc>
          <w:tcPr>
            <w:tcW w:w="557" w:type="pct"/>
          </w:tcPr>
          <w:p w:rsidR="00023324" w:rsidRPr="00CF0DD3" w:rsidRDefault="00023324" w:rsidP="00023324">
            <w:pPr>
              <w:spacing w:after="200" w:line="276" w:lineRule="auto"/>
              <w:jc w:val="center"/>
              <w:rPr>
                <w:rFonts w:eastAsia="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023324" w:rsidRPr="00C1212E" w:rsidRDefault="004F139F" w:rsidP="00023324">
            <w:pPr>
              <w:suppressAutoHyphens/>
              <w:jc w:val="center"/>
            </w:pPr>
            <w:r>
              <w:t>18</w:t>
            </w:r>
          </w:p>
        </w:tc>
        <w:tc>
          <w:tcPr>
            <w:tcW w:w="685" w:type="pct"/>
            <w:tcBorders>
              <w:top w:val="single" w:sz="4" w:space="0" w:color="auto"/>
              <w:left w:val="single" w:sz="4" w:space="0" w:color="auto"/>
              <w:bottom w:val="single" w:sz="4" w:space="0" w:color="auto"/>
              <w:right w:val="single" w:sz="4" w:space="0" w:color="auto"/>
            </w:tcBorders>
            <w:vAlign w:val="center"/>
          </w:tcPr>
          <w:p w:rsidR="00023324" w:rsidRPr="00C1212E" w:rsidRDefault="00D905D8" w:rsidP="00023324">
            <w:pPr>
              <w:suppressAutoHyphens/>
              <w:jc w:val="center"/>
            </w:pPr>
            <w:r>
              <w:t>46,00</w:t>
            </w:r>
          </w:p>
        </w:tc>
        <w:tc>
          <w:tcPr>
            <w:tcW w:w="547"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023324" w:rsidRPr="004F139F" w:rsidRDefault="004F139F" w:rsidP="00023324">
            <w:pPr>
              <w:suppressAutoHyphens/>
              <w:jc w:val="center"/>
            </w:pPr>
            <w:r w:rsidRPr="004F139F">
              <w:t>2.2.5.</w:t>
            </w:r>
          </w:p>
        </w:tc>
        <w:tc>
          <w:tcPr>
            <w:tcW w:w="1495" w:type="pct"/>
          </w:tcPr>
          <w:p w:rsidR="00023324" w:rsidRPr="00CF0DD3" w:rsidRDefault="00023324" w:rsidP="00023324">
            <w:pPr>
              <w:keepNext/>
              <w:outlineLvl w:val="1"/>
              <w:rPr>
                <w:bCs/>
              </w:rPr>
            </w:pPr>
            <w:r w:rsidRPr="009B1ABA">
              <w:rPr>
                <w:rFonts w:eastAsia="Calibri"/>
              </w:rPr>
              <w:t>Automatinės pavaros reduktoriaus keitimas</w:t>
            </w:r>
          </w:p>
        </w:tc>
        <w:tc>
          <w:tcPr>
            <w:tcW w:w="557" w:type="pct"/>
          </w:tcPr>
          <w:p w:rsidR="00023324" w:rsidRPr="00CF0DD3" w:rsidRDefault="00023324" w:rsidP="00023324">
            <w:pPr>
              <w:spacing w:after="200" w:line="276" w:lineRule="auto"/>
              <w:jc w:val="center"/>
              <w:rPr>
                <w:rFonts w:eastAsia="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023324" w:rsidRPr="00C1212E" w:rsidRDefault="004F139F" w:rsidP="00023324">
            <w:pPr>
              <w:suppressAutoHyphens/>
              <w:jc w:val="center"/>
            </w:pPr>
            <w:r>
              <w:t>21</w:t>
            </w:r>
          </w:p>
        </w:tc>
        <w:tc>
          <w:tcPr>
            <w:tcW w:w="685" w:type="pct"/>
            <w:tcBorders>
              <w:top w:val="single" w:sz="4" w:space="0" w:color="auto"/>
              <w:left w:val="single" w:sz="4" w:space="0" w:color="auto"/>
              <w:bottom w:val="single" w:sz="4" w:space="0" w:color="auto"/>
              <w:right w:val="single" w:sz="4" w:space="0" w:color="auto"/>
            </w:tcBorders>
            <w:vAlign w:val="center"/>
          </w:tcPr>
          <w:p w:rsidR="00023324" w:rsidRPr="00C1212E" w:rsidRDefault="00D905D8" w:rsidP="00023324">
            <w:pPr>
              <w:suppressAutoHyphens/>
              <w:jc w:val="center"/>
            </w:pPr>
            <w:r>
              <w:t>95,50</w:t>
            </w:r>
          </w:p>
        </w:tc>
        <w:tc>
          <w:tcPr>
            <w:tcW w:w="547"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023324" w:rsidRPr="00C1212E" w:rsidRDefault="00023324" w:rsidP="00023324">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2.2.6.</w:t>
            </w:r>
          </w:p>
        </w:tc>
        <w:tc>
          <w:tcPr>
            <w:tcW w:w="1495" w:type="pct"/>
          </w:tcPr>
          <w:p w:rsidR="004F139F" w:rsidRPr="00CF0DD3" w:rsidRDefault="004F139F" w:rsidP="004F139F">
            <w:pPr>
              <w:keepNext/>
              <w:outlineLvl w:val="1"/>
              <w:rPr>
                <w:bCs/>
              </w:rPr>
            </w:pPr>
            <w:r w:rsidRPr="009B1ABA">
              <w:rPr>
                <w:rFonts w:eastAsia="Calibri"/>
              </w:rPr>
              <w:t>Automatinės pavaros elektros variklio keitimas</w:t>
            </w:r>
          </w:p>
        </w:tc>
        <w:tc>
          <w:tcPr>
            <w:tcW w:w="557" w:type="pct"/>
          </w:tcPr>
          <w:p w:rsidR="004F139F" w:rsidRPr="00CF0DD3" w:rsidRDefault="004F139F" w:rsidP="004F139F">
            <w:pPr>
              <w:spacing w:after="200" w:line="276" w:lineRule="auto"/>
              <w:jc w:val="center"/>
              <w:rPr>
                <w:rFonts w:ascii="Calibri" w:eastAsia="Calibri" w:hAnsi="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21</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171,00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652"/>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pPr>
            <w:r w:rsidRPr="004F139F">
              <w:t>2.2.7.</w:t>
            </w:r>
          </w:p>
        </w:tc>
        <w:tc>
          <w:tcPr>
            <w:tcW w:w="1495" w:type="pct"/>
          </w:tcPr>
          <w:p w:rsidR="004F139F" w:rsidRPr="00CF0DD3" w:rsidRDefault="004F139F" w:rsidP="004F139F">
            <w:pPr>
              <w:spacing w:after="200" w:line="276" w:lineRule="auto"/>
              <w:rPr>
                <w:rFonts w:eastAsia="Calibri"/>
                <w:bCs/>
              </w:rPr>
            </w:pPr>
            <w:r w:rsidRPr="009B1ABA">
              <w:rPr>
                <w:rFonts w:eastAsia="Calibri"/>
              </w:rPr>
              <w:t>Automatinės pavaros korpuso keitimas</w:t>
            </w:r>
          </w:p>
        </w:tc>
        <w:tc>
          <w:tcPr>
            <w:tcW w:w="557" w:type="pct"/>
            <w:tcBorders>
              <w:bottom w:val="single" w:sz="4" w:space="0" w:color="auto"/>
            </w:tcBorders>
          </w:tcPr>
          <w:p w:rsidR="004F139F" w:rsidRPr="00CF0DD3" w:rsidRDefault="004F139F" w:rsidP="004F139F">
            <w:pPr>
              <w:spacing w:after="200" w:line="276" w:lineRule="auto"/>
              <w:jc w:val="center"/>
              <w:rPr>
                <w:rFonts w:ascii="Calibri" w:eastAsia="Calibri" w:hAnsi="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pPr>
            <w:r>
              <w:t xml:space="preserve">       </w:t>
            </w:r>
            <w:r w:rsidR="00D905D8">
              <w:t xml:space="preserve">   </w:t>
            </w:r>
            <w:r>
              <w:t>15</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pPr>
            <w:r>
              <w:t xml:space="preserve">       95,00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pPr>
          </w:p>
        </w:tc>
      </w:tr>
      <w:tr w:rsidR="00133938" w:rsidRPr="00C1212E" w:rsidTr="0005054D">
        <w:trPr>
          <w:trHeight w:val="664"/>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2.2.8.</w:t>
            </w:r>
          </w:p>
        </w:tc>
        <w:tc>
          <w:tcPr>
            <w:tcW w:w="1495" w:type="pct"/>
          </w:tcPr>
          <w:p w:rsidR="004F139F" w:rsidRPr="00CF0DD3" w:rsidRDefault="004F139F" w:rsidP="004F139F">
            <w:pPr>
              <w:spacing w:after="200" w:line="276" w:lineRule="auto"/>
              <w:rPr>
                <w:rFonts w:eastAsia="Calibri"/>
                <w:bCs/>
              </w:rPr>
            </w:pPr>
            <w:r w:rsidRPr="009B1ABA">
              <w:rPr>
                <w:rFonts w:eastAsia="Calibri"/>
              </w:rPr>
              <w:t>Automatinės pavaros valdymo plokštės keitimas</w:t>
            </w:r>
          </w:p>
        </w:tc>
        <w:tc>
          <w:tcPr>
            <w:tcW w:w="557" w:type="pct"/>
          </w:tcPr>
          <w:p w:rsidR="004F139F" w:rsidRPr="00CF0DD3" w:rsidRDefault="004F139F" w:rsidP="004F139F">
            <w:pPr>
              <w:spacing w:after="200" w:line="276" w:lineRule="auto"/>
              <w:jc w:val="center"/>
              <w:rPr>
                <w:rFonts w:eastAsia="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15</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156,00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535"/>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2.2.9.</w:t>
            </w:r>
          </w:p>
        </w:tc>
        <w:tc>
          <w:tcPr>
            <w:tcW w:w="1495" w:type="pct"/>
          </w:tcPr>
          <w:p w:rsidR="004F139F" w:rsidRPr="00CF0DD3" w:rsidRDefault="004F139F" w:rsidP="004F139F">
            <w:pPr>
              <w:spacing w:after="200" w:line="276" w:lineRule="auto"/>
              <w:rPr>
                <w:rFonts w:eastAsia="Calibri"/>
                <w:bCs/>
              </w:rPr>
            </w:pPr>
            <w:r w:rsidRPr="009B1ABA">
              <w:rPr>
                <w:rFonts w:eastAsia="Calibri"/>
              </w:rPr>
              <w:t>Distancinio valdymo pultelio keitimas</w:t>
            </w:r>
          </w:p>
        </w:tc>
        <w:tc>
          <w:tcPr>
            <w:tcW w:w="557" w:type="pct"/>
          </w:tcPr>
          <w:p w:rsidR="004F139F" w:rsidRPr="00CF0DD3" w:rsidRDefault="004F139F" w:rsidP="004F139F">
            <w:pPr>
              <w:spacing w:after="200" w:line="276" w:lineRule="auto"/>
              <w:jc w:val="center"/>
              <w:rPr>
                <w:rFonts w:eastAsia="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42</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29,00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674"/>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2.2.10.</w:t>
            </w:r>
          </w:p>
        </w:tc>
        <w:tc>
          <w:tcPr>
            <w:tcW w:w="1495" w:type="pct"/>
          </w:tcPr>
          <w:p w:rsidR="004F139F" w:rsidRPr="00CF0DD3" w:rsidRDefault="004F139F" w:rsidP="004F139F">
            <w:pPr>
              <w:spacing w:after="200" w:line="276" w:lineRule="auto"/>
              <w:rPr>
                <w:rFonts w:eastAsia="Calibri"/>
                <w:bCs/>
              </w:rPr>
            </w:pPr>
            <w:r w:rsidRPr="009B1ABA">
              <w:rPr>
                <w:rFonts w:eastAsia="Calibri"/>
              </w:rPr>
              <w:t>Distancinio valdymo pultelio korpuso keitimas</w:t>
            </w:r>
          </w:p>
        </w:tc>
        <w:tc>
          <w:tcPr>
            <w:tcW w:w="557" w:type="pct"/>
          </w:tcPr>
          <w:p w:rsidR="004F139F" w:rsidRPr="00CF0DD3" w:rsidRDefault="004F139F" w:rsidP="004F139F">
            <w:pPr>
              <w:spacing w:after="200" w:line="276" w:lineRule="auto"/>
              <w:jc w:val="center"/>
              <w:rPr>
                <w:rFonts w:eastAsia="Calibri"/>
              </w:rP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42</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18,00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2.2.11.</w:t>
            </w:r>
          </w:p>
        </w:tc>
        <w:tc>
          <w:tcPr>
            <w:tcW w:w="1495" w:type="pct"/>
          </w:tcPr>
          <w:p w:rsidR="004F139F" w:rsidRPr="00CF0DD3" w:rsidRDefault="004F139F" w:rsidP="004F139F">
            <w:pPr>
              <w:spacing w:after="200" w:line="276" w:lineRule="auto"/>
              <w:rPr>
                <w:rFonts w:eastAsia="Calibri"/>
                <w:bCs/>
              </w:rPr>
            </w:pPr>
            <w:r w:rsidRPr="009B1ABA">
              <w:rPr>
                <w:rFonts w:eastAsia="Calibri"/>
              </w:rPr>
              <w:t>Gembinio profilio keitimas</w:t>
            </w:r>
          </w:p>
        </w:tc>
        <w:tc>
          <w:tcPr>
            <w:tcW w:w="557" w:type="pct"/>
          </w:tcPr>
          <w:p w:rsidR="004F139F" w:rsidRPr="00C1212E" w:rsidRDefault="004F139F" w:rsidP="004F139F">
            <w:pPr>
              <w:jc w:val="center"/>
            </w:pPr>
            <w:r>
              <w:t>m</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60</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140,00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2.2.12.</w:t>
            </w:r>
          </w:p>
        </w:tc>
        <w:tc>
          <w:tcPr>
            <w:tcW w:w="1495" w:type="pct"/>
          </w:tcPr>
          <w:p w:rsidR="004F139F" w:rsidRPr="00CF0DD3" w:rsidRDefault="004F139F" w:rsidP="004F139F">
            <w:pPr>
              <w:spacing w:after="200" w:line="276" w:lineRule="auto"/>
              <w:rPr>
                <w:rFonts w:eastAsia="Calibri"/>
                <w:bCs/>
              </w:rPr>
            </w:pPr>
            <w:r w:rsidRPr="009B1ABA">
              <w:rPr>
                <w:rFonts w:eastAsia="Calibri"/>
              </w:rPr>
              <w:t>Gembinio vežimėlio keitimas</w:t>
            </w:r>
          </w:p>
        </w:tc>
        <w:tc>
          <w:tcPr>
            <w:tcW w:w="557" w:type="pct"/>
          </w:tcPr>
          <w:p w:rsidR="004F139F" w:rsidRPr="00C1212E" w:rsidRDefault="004F139F" w:rsidP="004F139F">
            <w:pPr>
              <w:jc w:val="center"/>
            </w:pPr>
            <w:r w:rsidRPr="004F139F">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36</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161,00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2.2.13.</w:t>
            </w:r>
          </w:p>
        </w:tc>
        <w:tc>
          <w:tcPr>
            <w:tcW w:w="1495" w:type="pct"/>
          </w:tcPr>
          <w:p w:rsidR="004F139F" w:rsidRPr="00CF0DD3" w:rsidRDefault="004F139F" w:rsidP="004F139F">
            <w:pPr>
              <w:spacing w:after="200" w:line="276" w:lineRule="auto"/>
              <w:rPr>
                <w:rFonts w:eastAsia="Calibri"/>
                <w:bCs/>
              </w:rPr>
            </w:pPr>
            <w:r w:rsidRPr="009B1ABA">
              <w:rPr>
                <w:rFonts w:eastAsia="Calibri"/>
              </w:rPr>
              <w:t>Signalinės lempos keitimas</w:t>
            </w:r>
          </w:p>
        </w:tc>
        <w:tc>
          <w:tcPr>
            <w:tcW w:w="557" w:type="pct"/>
          </w:tcPr>
          <w:p w:rsidR="004F139F" w:rsidRPr="00C1212E" w:rsidRDefault="004F139F" w:rsidP="004F139F">
            <w:pPr>
              <w:jc w:val="center"/>
            </w:pPr>
            <w:r w:rsidRPr="004F139F">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21</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21,00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lastRenderedPageBreak/>
              <w:t>2.2.14.</w:t>
            </w:r>
          </w:p>
        </w:tc>
        <w:tc>
          <w:tcPr>
            <w:tcW w:w="1495" w:type="pct"/>
          </w:tcPr>
          <w:p w:rsidR="004F139F" w:rsidRPr="00CF0DD3" w:rsidRDefault="004F139F" w:rsidP="004F139F">
            <w:pPr>
              <w:spacing w:after="200" w:line="276" w:lineRule="auto"/>
              <w:rPr>
                <w:rFonts w:eastAsia="Calibri"/>
                <w:bCs/>
                <w:color w:val="000000"/>
              </w:rPr>
            </w:pPr>
            <w:r w:rsidRPr="009B1ABA">
              <w:rPr>
                <w:rFonts w:eastAsia="Calibri"/>
              </w:rPr>
              <w:t>Antenos keitimas</w:t>
            </w:r>
          </w:p>
        </w:tc>
        <w:tc>
          <w:tcPr>
            <w:tcW w:w="557" w:type="pct"/>
          </w:tcPr>
          <w:p w:rsidR="004F139F" w:rsidRPr="00C1212E" w:rsidRDefault="004F139F" w:rsidP="004F139F">
            <w:pPr>
              <w:jc w:val="cente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21</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21,00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2.2.15.</w:t>
            </w:r>
          </w:p>
        </w:tc>
        <w:tc>
          <w:tcPr>
            <w:tcW w:w="1495" w:type="pct"/>
          </w:tcPr>
          <w:p w:rsidR="004F139F" w:rsidRPr="00CF0DD3" w:rsidRDefault="004F139F" w:rsidP="004F139F">
            <w:pPr>
              <w:spacing w:after="200" w:line="276" w:lineRule="auto"/>
              <w:rPr>
                <w:rFonts w:eastAsia="Calibri"/>
                <w:bCs/>
                <w:color w:val="000000"/>
              </w:rPr>
            </w:pPr>
            <w:r w:rsidRPr="009B1ABA">
              <w:rPr>
                <w:rFonts w:eastAsia="Calibri"/>
              </w:rPr>
              <w:t>Vartų gaudytuvo keitimas</w:t>
            </w:r>
          </w:p>
        </w:tc>
        <w:tc>
          <w:tcPr>
            <w:tcW w:w="557" w:type="pct"/>
          </w:tcPr>
          <w:p w:rsidR="004F139F" w:rsidRPr="00C1212E" w:rsidRDefault="004F139F" w:rsidP="004F139F">
            <w:pPr>
              <w:jc w:val="center"/>
            </w:pPr>
            <w:r w:rsidRPr="00CF0DD3">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21</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10,00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699"/>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2.2.16.</w:t>
            </w:r>
          </w:p>
        </w:tc>
        <w:tc>
          <w:tcPr>
            <w:tcW w:w="1495" w:type="pct"/>
          </w:tcPr>
          <w:p w:rsidR="004F139F" w:rsidRPr="00CF0DD3" w:rsidRDefault="004F139F" w:rsidP="004F139F">
            <w:pPr>
              <w:spacing w:after="200" w:line="276" w:lineRule="auto"/>
              <w:rPr>
                <w:rFonts w:eastAsia="Calibri"/>
                <w:bCs/>
                <w:color w:val="000000"/>
              </w:rPr>
            </w:pPr>
            <w:r w:rsidRPr="009B1ABA">
              <w:rPr>
                <w:rFonts w:eastAsia="Calibri"/>
              </w:rPr>
              <w:t>Vartų varčios keitimas (užpildas - skarda)</w:t>
            </w:r>
          </w:p>
        </w:tc>
        <w:tc>
          <w:tcPr>
            <w:tcW w:w="557" w:type="pct"/>
          </w:tcPr>
          <w:p w:rsidR="004F139F" w:rsidRDefault="004F139F" w:rsidP="004F139F">
            <w:pPr>
              <w:jc w:val="center"/>
            </w:pPr>
          </w:p>
          <w:p w:rsidR="004F139F" w:rsidRPr="00C1212E" w:rsidRDefault="004F139F" w:rsidP="004F139F">
            <w:pPr>
              <w:jc w:val="center"/>
            </w:pPr>
            <w:r>
              <w:t>kv.m.</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24</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178,00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994"/>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2.2.17.</w:t>
            </w:r>
          </w:p>
        </w:tc>
        <w:tc>
          <w:tcPr>
            <w:tcW w:w="1495" w:type="pct"/>
          </w:tcPr>
          <w:p w:rsidR="004F139F" w:rsidRPr="00CF0DD3" w:rsidRDefault="004F139F" w:rsidP="004F139F">
            <w:pPr>
              <w:spacing w:after="200" w:line="276" w:lineRule="auto"/>
              <w:rPr>
                <w:rFonts w:eastAsia="Calibri"/>
                <w:bCs/>
              </w:rPr>
            </w:pPr>
            <w:r w:rsidRPr="009B1ABA">
              <w:rPr>
                <w:rFonts w:eastAsia="Calibri"/>
              </w:rPr>
              <w:t>Vartų varčios keitimas (užpildas - vielos tinklo segmentai)</w:t>
            </w:r>
          </w:p>
        </w:tc>
        <w:tc>
          <w:tcPr>
            <w:tcW w:w="557" w:type="pct"/>
          </w:tcPr>
          <w:p w:rsidR="004F139F" w:rsidRDefault="004F139F" w:rsidP="004F139F">
            <w:pPr>
              <w:jc w:val="center"/>
            </w:pPr>
          </w:p>
          <w:p w:rsidR="004F139F" w:rsidRDefault="004F139F" w:rsidP="004F139F">
            <w:pPr>
              <w:jc w:val="center"/>
            </w:pPr>
          </w:p>
          <w:p w:rsidR="004F139F" w:rsidRPr="00C1212E" w:rsidRDefault="004F139F" w:rsidP="004F139F">
            <w:r>
              <w:t xml:space="preserve">    kv.m</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24</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63,00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13393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4F139F" w:rsidRPr="004F139F" w:rsidRDefault="004F139F" w:rsidP="004F139F">
            <w:pPr>
              <w:suppressAutoHyphens/>
              <w:jc w:val="center"/>
            </w:pPr>
            <w:r w:rsidRPr="004F139F">
              <w:t>2.2.18.</w:t>
            </w:r>
          </w:p>
        </w:tc>
        <w:tc>
          <w:tcPr>
            <w:tcW w:w="1495" w:type="pct"/>
            <w:tcBorders>
              <w:bottom w:val="single" w:sz="4" w:space="0" w:color="auto"/>
            </w:tcBorders>
          </w:tcPr>
          <w:p w:rsidR="004F139F" w:rsidRPr="00CF0DD3" w:rsidRDefault="008E1112" w:rsidP="004F139F">
            <w:pPr>
              <w:spacing w:after="200" w:line="276" w:lineRule="auto"/>
              <w:rPr>
                <w:rFonts w:eastAsia="Calibri"/>
                <w:bCs/>
              </w:rPr>
            </w:pPr>
            <w:r>
              <w:rPr>
                <w:rFonts w:eastAsia="Calibri"/>
              </w:rPr>
              <w:t>Vartų remontas</w:t>
            </w:r>
          </w:p>
        </w:tc>
        <w:tc>
          <w:tcPr>
            <w:tcW w:w="557" w:type="pct"/>
          </w:tcPr>
          <w:p w:rsidR="004F139F" w:rsidRPr="00C1212E" w:rsidRDefault="004F139F" w:rsidP="004F139F">
            <w:pPr>
              <w:jc w:val="center"/>
            </w:pPr>
            <w:r>
              <w:t>val.</w:t>
            </w:r>
          </w:p>
        </w:tc>
        <w:tc>
          <w:tcPr>
            <w:tcW w:w="754"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4F139F" w:rsidRPr="00C1212E" w:rsidRDefault="00D905D8" w:rsidP="004F139F">
            <w:pPr>
              <w:suppressAutoHyphens/>
              <w:jc w:val="center"/>
            </w:pPr>
            <w:r>
              <w:t>46,00</w:t>
            </w:r>
          </w:p>
        </w:tc>
        <w:tc>
          <w:tcPr>
            <w:tcW w:w="547"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F139F" w:rsidRPr="00C1212E" w:rsidRDefault="004F139F" w:rsidP="004F139F">
            <w:pPr>
              <w:suppressAutoHyphens/>
              <w:jc w:val="center"/>
            </w:pPr>
          </w:p>
        </w:tc>
      </w:tr>
      <w:tr w:rsidR="004F139F" w:rsidRPr="00C1212E" w:rsidTr="0005054D">
        <w:trPr>
          <w:trHeight w:val="20"/>
        </w:trPr>
        <w:tc>
          <w:tcPr>
            <w:tcW w:w="4998" w:type="pct"/>
            <w:gridSpan w:val="7"/>
            <w:tcBorders>
              <w:top w:val="single" w:sz="4" w:space="0" w:color="auto"/>
              <w:bottom w:val="single" w:sz="4" w:space="0" w:color="auto"/>
              <w:right w:val="single" w:sz="4" w:space="0" w:color="auto"/>
            </w:tcBorders>
            <w:shd w:val="clear" w:color="auto" w:fill="D9D9D9" w:themeFill="background1" w:themeFillShade="D9"/>
            <w:vAlign w:val="center"/>
          </w:tcPr>
          <w:p w:rsidR="004F139F" w:rsidRPr="00C1212E" w:rsidRDefault="004F139F" w:rsidP="00133938">
            <w:pPr>
              <w:suppressAutoHyphens/>
              <w:jc w:val="center"/>
            </w:pPr>
            <w:r>
              <w:rPr>
                <w:b/>
              </w:rPr>
              <w:t>2.3.</w:t>
            </w:r>
            <w:r w:rsidR="00133938">
              <w:rPr>
                <w:b/>
              </w:rPr>
              <w:t xml:space="preserve"> PAKELIAMI SEGMENTINIAI VARTAI</w:t>
            </w: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w:t>
            </w:r>
          </w:p>
        </w:tc>
        <w:tc>
          <w:tcPr>
            <w:tcW w:w="1495" w:type="pct"/>
          </w:tcPr>
          <w:p w:rsidR="00D905D8" w:rsidRPr="00CF0DD3" w:rsidRDefault="00D905D8" w:rsidP="00D905D8">
            <w:pPr>
              <w:keepNext/>
              <w:outlineLvl w:val="1"/>
              <w:rPr>
                <w:bCs/>
              </w:rPr>
            </w:pPr>
            <w:r w:rsidRPr="009B1ABA">
              <w:rPr>
                <w:bCs/>
              </w:rPr>
              <w:t>Viršutinės vartų sekcijos be durelių B-3.36 m, H-0.6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15</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265,00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w:t>
            </w:r>
          </w:p>
        </w:tc>
        <w:tc>
          <w:tcPr>
            <w:tcW w:w="1495" w:type="pct"/>
          </w:tcPr>
          <w:p w:rsidR="00D905D8" w:rsidRPr="00CF0DD3" w:rsidRDefault="00D905D8" w:rsidP="00D905D8">
            <w:pPr>
              <w:keepNext/>
              <w:outlineLvl w:val="1"/>
              <w:rPr>
                <w:bCs/>
              </w:rPr>
            </w:pPr>
            <w:r w:rsidRPr="009B1ABA">
              <w:rPr>
                <w:bCs/>
              </w:rPr>
              <w:t>Viršutinės vartų sekcijos be durelių B- 4.0 m, H-0.6 m keitimas</w:t>
            </w:r>
          </w:p>
        </w:tc>
        <w:tc>
          <w:tcPr>
            <w:tcW w:w="557" w:type="pct"/>
          </w:tcPr>
          <w:p w:rsidR="00D905D8" w:rsidRPr="00C1212E" w:rsidRDefault="00D905D8" w:rsidP="00D905D8">
            <w:pPr>
              <w:jc w:val="center"/>
            </w:pPr>
            <w:r w:rsidRPr="00133938">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15</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322,00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2.3.3.</w:t>
            </w:r>
          </w:p>
        </w:tc>
        <w:tc>
          <w:tcPr>
            <w:tcW w:w="1495" w:type="pct"/>
          </w:tcPr>
          <w:p w:rsidR="00D905D8" w:rsidRPr="00CF0DD3" w:rsidRDefault="00D905D8" w:rsidP="00D905D8">
            <w:pPr>
              <w:spacing w:after="200" w:line="276" w:lineRule="auto"/>
              <w:rPr>
                <w:rFonts w:eastAsia="Calibri"/>
                <w:bCs/>
              </w:rPr>
            </w:pPr>
            <w:r w:rsidRPr="009B1ABA">
              <w:rPr>
                <w:bCs/>
              </w:rPr>
              <w:t>Vartų sekcijos be durelių B-3.36 m, H-0.6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226,00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2.3.4.</w:t>
            </w:r>
          </w:p>
        </w:tc>
        <w:tc>
          <w:tcPr>
            <w:tcW w:w="1495" w:type="pct"/>
          </w:tcPr>
          <w:p w:rsidR="00D905D8" w:rsidRPr="00CF0DD3" w:rsidRDefault="00D905D8" w:rsidP="00D905D8">
            <w:pPr>
              <w:keepNext/>
              <w:outlineLvl w:val="1"/>
              <w:rPr>
                <w:bCs/>
              </w:rPr>
            </w:pPr>
            <w:r w:rsidRPr="009B1ABA">
              <w:rPr>
                <w:bCs/>
              </w:rPr>
              <w:t>Vartų sekcijos be durelių B-4.0 m, H-0.6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260,00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2.3.5.</w:t>
            </w:r>
          </w:p>
        </w:tc>
        <w:tc>
          <w:tcPr>
            <w:tcW w:w="1495" w:type="pct"/>
          </w:tcPr>
          <w:p w:rsidR="00D905D8" w:rsidRPr="00CF0DD3" w:rsidRDefault="00D905D8" w:rsidP="00D905D8">
            <w:pPr>
              <w:keepNext/>
              <w:outlineLvl w:val="1"/>
              <w:rPr>
                <w:bCs/>
              </w:rPr>
            </w:pPr>
            <w:r w:rsidRPr="009B1ABA">
              <w:rPr>
                <w:rFonts w:eastAsia="Calibri"/>
                <w:bCs/>
              </w:rPr>
              <w:t>Vartų sekcijos</w:t>
            </w:r>
            <w:r w:rsidRPr="009B1ABA">
              <w:rPr>
                <w:rFonts w:eastAsia="Calibri"/>
                <w:b/>
              </w:rPr>
              <w:t xml:space="preserve"> </w:t>
            </w:r>
            <w:r w:rsidRPr="009B1ABA">
              <w:rPr>
                <w:rFonts w:eastAsia="Calibri"/>
              </w:rPr>
              <w:t>be durelių</w:t>
            </w:r>
            <w:r w:rsidRPr="009B1ABA">
              <w:rPr>
                <w:rFonts w:eastAsia="Calibri"/>
                <w:bCs/>
              </w:rPr>
              <w:t xml:space="preserve"> B-4.0 m, H-0.5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242,00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2.3.6.</w:t>
            </w:r>
          </w:p>
        </w:tc>
        <w:tc>
          <w:tcPr>
            <w:tcW w:w="1495" w:type="pct"/>
          </w:tcPr>
          <w:p w:rsidR="00D905D8" w:rsidRPr="00CF0DD3" w:rsidRDefault="00D905D8" w:rsidP="00D905D8">
            <w:pPr>
              <w:keepNext/>
              <w:outlineLvl w:val="1"/>
              <w:rPr>
                <w:bCs/>
              </w:rPr>
            </w:pPr>
            <w:r w:rsidRPr="009B1ABA">
              <w:rPr>
                <w:rFonts w:eastAsia="Calibri"/>
                <w:bCs/>
              </w:rPr>
              <w:t>Vartų sekcijos su durelėmis B-3.36 m, H-0.6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335,00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2.3.7.</w:t>
            </w:r>
          </w:p>
        </w:tc>
        <w:tc>
          <w:tcPr>
            <w:tcW w:w="1495" w:type="pct"/>
          </w:tcPr>
          <w:p w:rsidR="00D905D8" w:rsidRPr="00CF0DD3" w:rsidRDefault="00D905D8" w:rsidP="00D905D8">
            <w:pPr>
              <w:keepNext/>
              <w:outlineLvl w:val="1"/>
              <w:rPr>
                <w:bCs/>
              </w:rPr>
            </w:pPr>
            <w:r w:rsidRPr="009B1ABA">
              <w:rPr>
                <w:rFonts w:eastAsia="Calibri"/>
                <w:bCs/>
              </w:rPr>
              <w:t>Apatinės vartų sekcijos be durelių B-3.36 m, H-0.6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278,00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2.3.8.</w:t>
            </w:r>
          </w:p>
        </w:tc>
        <w:tc>
          <w:tcPr>
            <w:tcW w:w="1495" w:type="pct"/>
          </w:tcPr>
          <w:p w:rsidR="00D905D8" w:rsidRPr="00CF0DD3" w:rsidRDefault="00D905D8" w:rsidP="00D905D8">
            <w:pPr>
              <w:keepNext/>
              <w:outlineLvl w:val="1"/>
              <w:rPr>
                <w:bCs/>
              </w:rPr>
            </w:pPr>
            <w:r w:rsidRPr="009B1ABA">
              <w:rPr>
                <w:rFonts w:eastAsia="Calibri"/>
                <w:bCs/>
              </w:rPr>
              <w:t>Apatinės vartų sekcijos su durelėmis  B-3.36 m, H-0.6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358,00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2.3.9.</w:t>
            </w:r>
          </w:p>
        </w:tc>
        <w:tc>
          <w:tcPr>
            <w:tcW w:w="1495" w:type="pct"/>
          </w:tcPr>
          <w:p w:rsidR="00D905D8" w:rsidRPr="00CF0DD3" w:rsidRDefault="00D905D8" w:rsidP="00D905D8">
            <w:pPr>
              <w:keepNext/>
              <w:outlineLvl w:val="1"/>
              <w:rPr>
                <w:bCs/>
              </w:rPr>
            </w:pPr>
            <w:r w:rsidRPr="009B1ABA">
              <w:rPr>
                <w:rFonts w:eastAsia="Calibri"/>
                <w:bCs/>
              </w:rPr>
              <w:t>Apatinės vartų sekcijos su durelėmis B-4.0 m, H-0.5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410,00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2.3.10.</w:t>
            </w:r>
          </w:p>
        </w:tc>
        <w:tc>
          <w:tcPr>
            <w:tcW w:w="1495" w:type="pct"/>
          </w:tcPr>
          <w:p w:rsidR="00D905D8" w:rsidRPr="00CF0DD3" w:rsidRDefault="00D905D8" w:rsidP="00D905D8">
            <w:pPr>
              <w:keepNext/>
              <w:outlineLvl w:val="1"/>
              <w:rPr>
                <w:bCs/>
              </w:rPr>
            </w:pPr>
            <w:r w:rsidRPr="009B1ABA">
              <w:rPr>
                <w:rFonts w:eastAsia="Calibri"/>
                <w:bCs/>
              </w:rPr>
              <w:t>Apatinės vartų sekcijos be durelių B-4.0 m, H-0.6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323,00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2.3.11.</w:t>
            </w:r>
          </w:p>
        </w:tc>
        <w:tc>
          <w:tcPr>
            <w:tcW w:w="1495" w:type="pct"/>
          </w:tcPr>
          <w:p w:rsidR="00D905D8" w:rsidRPr="00CF0DD3" w:rsidRDefault="00D905D8" w:rsidP="00D905D8">
            <w:pPr>
              <w:keepNext/>
              <w:outlineLvl w:val="1"/>
              <w:rPr>
                <w:bCs/>
              </w:rPr>
            </w:pPr>
            <w:r w:rsidRPr="009B1ABA">
              <w:rPr>
                <w:rFonts w:eastAsia="Calibri"/>
                <w:bCs/>
              </w:rPr>
              <w:t>Grandinės reduktoriaus vartams iki H-4.2 m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102,00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2.3.12.</w:t>
            </w:r>
          </w:p>
        </w:tc>
        <w:tc>
          <w:tcPr>
            <w:tcW w:w="1495" w:type="pct"/>
          </w:tcPr>
          <w:p w:rsidR="00D905D8" w:rsidRPr="00CF0DD3" w:rsidRDefault="00D905D8" w:rsidP="00D905D8">
            <w:pPr>
              <w:keepNext/>
              <w:outlineLvl w:val="1"/>
              <w:rPr>
                <w:bCs/>
              </w:rPr>
            </w:pPr>
            <w:r w:rsidRPr="009B1ABA">
              <w:rPr>
                <w:rFonts w:eastAsia="Calibri"/>
                <w:bCs/>
                <w:color w:val="000000"/>
              </w:rPr>
              <w:t>Įtempimo spyruoklės vartams (vidinis diametras 95 mm, viel</w:t>
            </w:r>
            <w:r>
              <w:rPr>
                <w:rFonts w:eastAsia="Calibri"/>
                <w:bCs/>
                <w:color w:val="000000"/>
              </w:rPr>
              <w:t xml:space="preserve">os storis 8.5 mm, ilgis </w:t>
            </w:r>
            <w:r>
              <w:rPr>
                <w:rFonts w:eastAsia="Calibri"/>
                <w:bCs/>
                <w:color w:val="000000"/>
              </w:rPr>
              <w:lastRenderedPageBreak/>
              <w:t>1300 mm</w:t>
            </w:r>
            <w:r w:rsidRPr="009B1ABA">
              <w:rPr>
                <w:rFonts w:eastAsia="Calibri"/>
                <w:bCs/>
                <w:color w:val="000000"/>
              </w:rPr>
              <w:t>) keitimas, sureguliavimas</w:t>
            </w:r>
          </w:p>
        </w:tc>
        <w:tc>
          <w:tcPr>
            <w:tcW w:w="557" w:type="pct"/>
          </w:tcPr>
          <w:p w:rsidR="00D905D8" w:rsidRPr="00C1212E" w:rsidRDefault="00D905D8" w:rsidP="00D905D8">
            <w:pPr>
              <w:jc w:val="center"/>
            </w:pPr>
            <w:r>
              <w:lastRenderedPageBreak/>
              <w:t>v</w:t>
            </w:r>
            <w:r w:rsidRPr="00133938">
              <w:t>nt</w:t>
            </w:r>
            <w:r>
              <w: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283,00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2.3.13.</w:t>
            </w:r>
          </w:p>
        </w:tc>
        <w:tc>
          <w:tcPr>
            <w:tcW w:w="1495" w:type="pct"/>
          </w:tcPr>
          <w:p w:rsidR="00D905D8" w:rsidRPr="00CF0DD3" w:rsidRDefault="00D905D8" w:rsidP="00D905D8">
            <w:pPr>
              <w:keepNext/>
              <w:outlineLvl w:val="1"/>
              <w:rPr>
                <w:bCs/>
              </w:rPr>
            </w:pPr>
            <w:r w:rsidRPr="009B1ABA">
              <w:rPr>
                <w:rFonts w:eastAsia="Calibri"/>
                <w:bCs/>
                <w:color w:val="000000"/>
              </w:rPr>
              <w:t>Įtempimo spyruoklės vartams (vidinis diametras 152 mm, vielos storis 9 mm, ilgis 1400 mm.) keitimas, sureguliavimas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475,00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2.3.14.</w:t>
            </w:r>
          </w:p>
        </w:tc>
        <w:tc>
          <w:tcPr>
            <w:tcW w:w="1495" w:type="pct"/>
          </w:tcPr>
          <w:p w:rsidR="00D905D8" w:rsidRPr="00CF0DD3" w:rsidRDefault="00D905D8" w:rsidP="00D905D8">
            <w:pPr>
              <w:keepNext/>
              <w:outlineLvl w:val="1"/>
              <w:rPr>
                <w:bCs/>
              </w:rPr>
            </w:pPr>
            <w:r w:rsidRPr="009B1ABA">
              <w:rPr>
                <w:rFonts w:eastAsia="Calibri"/>
                <w:bCs/>
                <w:color w:val="000000"/>
              </w:rPr>
              <w:t>Įtempimo spyruoklės vartams (vidinis diametras 95 mm, viel</w:t>
            </w:r>
            <w:r>
              <w:rPr>
                <w:rFonts w:eastAsia="Calibri"/>
                <w:bCs/>
                <w:color w:val="000000"/>
              </w:rPr>
              <w:t>os storis 8,5 mm, ilgis 1500 mm</w:t>
            </w:r>
            <w:r w:rsidRPr="009B1ABA">
              <w:rPr>
                <w:rFonts w:eastAsia="Calibri"/>
                <w:bCs/>
                <w:color w:val="000000"/>
              </w:rPr>
              <w:t>) keitimas, sureguliavimas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286,00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2.3.15.</w:t>
            </w:r>
          </w:p>
        </w:tc>
        <w:tc>
          <w:tcPr>
            <w:tcW w:w="1495" w:type="pct"/>
          </w:tcPr>
          <w:p w:rsidR="00D905D8" w:rsidRPr="00CF0DD3" w:rsidRDefault="00D905D8" w:rsidP="00D905D8">
            <w:pPr>
              <w:keepNext/>
              <w:outlineLvl w:val="1"/>
              <w:rPr>
                <w:bCs/>
              </w:rPr>
            </w:pPr>
            <w:r w:rsidRPr="009B1ABA">
              <w:rPr>
                <w:rFonts w:eastAsia="Calibri"/>
                <w:bCs/>
              </w:rPr>
              <w:t>Sandarinimo tarpinės (viršutinės) keitimas</w:t>
            </w:r>
          </w:p>
        </w:tc>
        <w:tc>
          <w:tcPr>
            <w:tcW w:w="557" w:type="pct"/>
          </w:tcPr>
          <w:p w:rsidR="00D905D8" w:rsidRPr="00C1212E" w:rsidRDefault="00D905D8" w:rsidP="00D905D8">
            <w:pPr>
              <w:jc w:val="center"/>
            </w:pPr>
            <w:r w:rsidRPr="00C1212E">
              <w:t>m</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8,00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2.3.16.</w:t>
            </w:r>
          </w:p>
        </w:tc>
        <w:tc>
          <w:tcPr>
            <w:tcW w:w="1495" w:type="pct"/>
          </w:tcPr>
          <w:p w:rsidR="00D905D8" w:rsidRPr="00CF0DD3" w:rsidRDefault="00D905D8" w:rsidP="00D905D8">
            <w:pPr>
              <w:keepNext/>
              <w:outlineLvl w:val="1"/>
              <w:rPr>
                <w:bCs/>
              </w:rPr>
            </w:pPr>
            <w:r w:rsidRPr="009B1ABA">
              <w:rPr>
                <w:rFonts w:eastAsia="Calibri"/>
                <w:bCs/>
              </w:rPr>
              <w:t>Sandarinimo tarpinės (apatinės) keitimas</w:t>
            </w:r>
          </w:p>
        </w:tc>
        <w:tc>
          <w:tcPr>
            <w:tcW w:w="557" w:type="pct"/>
          </w:tcPr>
          <w:p w:rsidR="00D905D8" w:rsidRPr="00C1212E" w:rsidRDefault="00D905D8" w:rsidP="00D905D8">
            <w:pPr>
              <w:jc w:val="center"/>
            </w:pPr>
            <w:r w:rsidRPr="00C1212E">
              <w:t>m</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15,00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2.3.17.</w:t>
            </w:r>
          </w:p>
        </w:tc>
        <w:tc>
          <w:tcPr>
            <w:tcW w:w="1495" w:type="pct"/>
          </w:tcPr>
          <w:p w:rsidR="00D905D8" w:rsidRPr="00CF0DD3" w:rsidRDefault="00D905D8" w:rsidP="00D905D8">
            <w:pPr>
              <w:keepNext/>
              <w:outlineLvl w:val="1"/>
              <w:rPr>
                <w:bCs/>
              </w:rPr>
            </w:pPr>
            <w:r w:rsidRPr="009B1ABA">
              <w:rPr>
                <w:rFonts w:eastAsia="Calibri"/>
                <w:bCs/>
              </w:rPr>
              <w:t>Sandarinimo tarpinės (šoninės) keitimas</w:t>
            </w:r>
          </w:p>
        </w:tc>
        <w:tc>
          <w:tcPr>
            <w:tcW w:w="557" w:type="pct"/>
          </w:tcPr>
          <w:p w:rsidR="00D905D8" w:rsidRPr="00C1212E" w:rsidRDefault="00D905D8" w:rsidP="00D905D8">
            <w:pPr>
              <w:jc w:val="center"/>
            </w:pPr>
            <w:r w:rsidRPr="00C1212E">
              <w:t>m</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7,50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2.3.18.</w:t>
            </w:r>
          </w:p>
        </w:tc>
        <w:tc>
          <w:tcPr>
            <w:tcW w:w="1495" w:type="pct"/>
          </w:tcPr>
          <w:p w:rsidR="00D905D8" w:rsidRPr="00CF0DD3" w:rsidRDefault="00D905D8" w:rsidP="00D905D8">
            <w:pPr>
              <w:keepNext/>
              <w:outlineLvl w:val="1"/>
              <w:rPr>
                <w:bCs/>
              </w:rPr>
            </w:pPr>
            <w:r w:rsidRPr="009B1ABA">
              <w:rPr>
                <w:bCs/>
              </w:rPr>
              <w:t>Spynos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45</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53,00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2.3.19.</w:t>
            </w:r>
          </w:p>
        </w:tc>
        <w:tc>
          <w:tcPr>
            <w:tcW w:w="1495" w:type="pct"/>
          </w:tcPr>
          <w:p w:rsidR="00D905D8" w:rsidRPr="00CF0DD3" w:rsidRDefault="00D905D8" w:rsidP="00D905D8">
            <w:pPr>
              <w:keepNext/>
              <w:outlineLvl w:val="1"/>
              <w:rPr>
                <w:bCs/>
              </w:rPr>
            </w:pPr>
            <w:r w:rsidRPr="009B1ABA">
              <w:rPr>
                <w:bCs/>
              </w:rPr>
              <w:t>Rankenos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45</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26,00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2.3.20.</w:t>
            </w:r>
          </w:p>
        </w:tc>
        <w:tc>
          <w:tcPr>
            <w:tcW w:w="1495" w:type="pct"/>
          </w:tcPr>
          <w:p w:rsidR="00D905D8" w:rsidRPr="00CF0DD3" w:rsidRDefault="00D905D8" w:rsidP="00D905D8">
            <w:pPr>
              <w:keepNext/>
              <w:outlineLvl w:val="1"/>
              <w:rPr>
                <w:bCs/>
              </w:rPr>
            </w:pPr>
            <w:r w:rsidRPr="009B1ABA">
              <w:rPr>
                <w:rFonts w:eastAsia="Calibri"/>
                <w:bCs/>
              </w:rPr>
              <w:t>Užsklando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22,00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2.3.21.</w:t>
            </w:r>
          </w:p>
        </w:tc>
        <w:tc>
          <w:tcPr>
            <w:tcW w:w="1495" w:type="pct"/>
          </w:tcPr>
          <w:p w:rsidR="00D905D8" w:rsidRPr="00CF0DD3" w:rsidRDefault="00D905D8" w:rsidP="00D905D8">
            <w:pPr>
              <w:keepNext/>
              <w:outlineLvl w:val="1"/>
              <w:rPr>
                <w:bCs/>
              </w:rPr>
            </w:pPr>
            <w:r w:rsidRPr="009B1ABA">
              <w:rPr>
                <w:rFonts w:eastAsia="Calibri"/>
                <w:bCs/>
              </w:rPr>
              <w:t>Vartų amortizatoriaus keitimas, sureguliavimas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120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35,00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2.3.22.</w:t>
            </w:r>
          </w:p>
        </w:tc>
        <w:tc>
          <w:tcPr>
            <w:tcW w:w="1495" w:type="pct"/>
          </w:tcPr>
          <w:p w:rsidR="00D905D8" w:rsidRPr="00CF0DD3" w:rsidRDefault="00D905D8" w:rsidP="00D905D8">
            <w:pPr>
              <w:keepNext/>
              <w:outlineLvl w:val="1"/>
              <w:rPr>
                <w:bCs/>
              </w:rPr>
            </w:pPr>
            <w:r w:rsidRPr="009B1ABA">
              <w:rPr>
                <w:bCs/>
              </w:rPr>
              <w:t>Vartuose durų keitimas</w:t>
            </w:r>
            <w:r w:rsidRPr="009B1ABA">
              <w:t>, sureguliavimas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15</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680,00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2.3.23.</w:t>
            </w:r>
          </w:p>
        </w:tc>
        <w:tc>
          <w:tcPr>
            <w:tcW w:w="1495" w:type="pct"/>
          </w:tcPr>
          <w:p w:rsidR="00D905D8" w:rsidRPr="00CF0DD3" w:rsidRDefault="00D905D8" w:rsidP="00D905D8">
            <w:pPr>
              <w:keepNext/>
              <w:outlineLvl w:val="1"/>
              <w:rPr>
                <w:bCs/>
              </w:rPr>
            </w:pPr>
            <w:r w:rsidRPr="009B1ABA">
              <w:rPr>
                <w:bCs/>
              </w:rPr>
              <w:t>Ovalaus langelio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F319A7">
            <w:pPr>
              <w:suppressAutoHyphens/>
            </w:pPr>
            <w:r>
              <w:t xml:space="preserve">          15</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65,00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2.3.24.</w:t>
            </w:r>
          </w:p>
        </w:tc>
        <w:tc>
          <w:tcPr>
            <w:tcW w:w="1495" w:type="pct"/>
          </w:tcPr>
          <w:p w:rsidR="00D905D8" w:rsidRPr="00CF0DD3" w:rsidRDefault="00D905D8" w:rsidP="00D905D8">
            <w:pPr>
              <w:keepNext/>
              <w:outlineLvl w:val="1"/>
              <w:rPr>
                <w:bCs/>
              </w:rPr>
            </w:pPr>
            <w:r w:rsidRPr="009B1ABA">
              <w:rPr>
                <w:bCs/>
              </w:rPr>
              <w:t>Vartų troso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120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12,00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2.3.25.</w:t>
            </w:r>
          </w:p>
        </w:tc>
        <w:tc>
          <w:tcPr>
            <w:tcW w:w="1495" w:type="pct"/>
          </w:tcPr>
          <w:p w:rsidR="00D905D8" w:rsidRPr="00CF0DD3" w:rsidRDefault="00D905D8" w:rsidP="00D905D8">
            <w:pPr>
              <w:keepNext/>
              <w:outlineLvl w:val="1"/>
              <w:rPr>
                <w:bCs/>
              </w:rPr>
            </w:pPr>
            <w:r w:rsidRPr="009B1ABA">
              <w:rPr>
                <w:bCs/>
              </w:rPr>
              <w:t>Vartų ratuko keitimas, sureguliavimas</w:t>
            </w:r>
          </w:p>
        </w:tc>
        <w:tc>
          <w:tcPr>
            <w:tcW w:w="557" w:type="pct"/>
          </w:tcPr>
          <w:p w:rsidR="00D905D8" w:rsidRPr="00C1212E" w:rsidRDefault="00D905D8" w:rsidP="00D905D8">
            <w:pPr>
              <w:jc w:val="center"/>
            </w:pP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12,00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2.3.26.</w:t>
            </w:r>
          </w:p>
        </w:tc>
        <w:tc>
          <w:tcPr>
            <w:tcW w:w="1495" w:type="pct"/>
          </w:tcPr>
          <w:p w:rsidR="00D905D8" w:rsidRPr="00CF0DD3" w:rsidRDefault="00D905D8" w:rsidP="00D905D8">
            <w:pPr>
              <w:keepNext/>
              <w:outlineLvl w:val="1"/>
              <w:rPr>
                <w:bCs/>
              </w:rPr>
            </w:pPr>
            <w:r w:rsidRPr="009B1ABA">
              <w:rPr>
                <w:bCs/>
              </w:rPr>
              <w:t>Apatinių ratukų laikiklių keitimas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90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40,00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2.3.27.</w:t>
            </w:r>
          </w:p>
        </w:tc>
        <w:tc>
          <w:tcPr>
            <w:tcW w:w="1495" w:type="pct"/>
          </w:tcPr>
          <w:p w:rsidR="00D905D8" w:rsidRPr="00CF0DD3" w:rsidRDefault="00D905D8" w:rsidP="00D905D8">
            <w:pPr>
              <w:keepNext/>
              <w:outlineLvl w:val="1"/>
              <w:rPr>
                <w:bCs/>
              </w:rPr>
            </w:pPr>
            <w:r w:rsidRPr="009B1ABA">
              <w:rPr>
                <w:bCs/>
              </w:rPr>
              <w:t>Vartų lankstų keitimas, sureguliavimas</w:t>
            </w:r>
          </w:p>
        </w:tc>
        <w:tc>
          <w:tcPr>
            <w:tcW w:w="557" w:type="pct"/>
          </w:tcPr>
          <w:p w:rsidR="00D905D8" w:rsidRPr="00C1212E" w:rsidRDefault="00D905D8" w:rsidP="00D905D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120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22,00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394"/>
        </w:trPr>
        <w:tc>
          <w:tcPr>
            <w:tcW w:w="480" w:type="pct"/>
            <w:tcBorders>
              <w:top w:val="single" w:sz="4" w:space="0" w:color="auto"/>
              <w:bottom w:val="single" w:sz="4" w:space="0" w:color="auto"/>
              <w:right w:val="single" w:sz="4" w:space="0" w:color="auto"/>
            </w:tcBorders>
            <w:shd w:val="clear" w:color="auto" w:fill="auto"/>
            <w:vAlign w:val="center"/>
          </w:tcPr>
          <w:p w:rsidR="00D905D8" w:rsidRPr="00F319A7" w:rsidRDefault="00D905D8" w:rsidP="00D905D8">
            <w:pPr>
              <w:suppressAutoHyphens/>
              <w:jc w:val="center"/>
            </w:pPr>
            <w:r w:rsidRPr="00F319A7">
              <w:t>2.3.28.</w:t>
            </w:r>
          </w:p>
        </w:tc>
        <w:tc>
          <w:tcPr>
            <w:tcW w:w="1495" w:type="pct"/>
            <w:tcBorders>
              <w:bottom w:val="single" w:sz="4" w:space="0" w:color="auto"/>
            </w:tcBorders>
          </w:tcPr>
          <w:p w:rsidR="00D905D8" w:rsidRPr="00CF0DD3" w:rsidRDefault="008E1112" w:rsidP="00D905D8">
            <w:pPr>
              <w:keepNext/>
              <w:outlineLvl w:val="1"/>
              <w:rPr>
                <w:bCs/>
              </w:rPr>
            </w:pPr>
            <w:r>
              <w:rPr>
                <w:bCs/>
              </w:rPr>
              <w:t>Vartų remontas</w:t>
            </w:r>
          </w:p>
        </w:tc>
        <w:tc>
          <w:tcPr>
            <w:tcW w:w="557" w:type="pct"/>
          </w:tcPr>
          <w:p w:rsidR="00D905D8" w:rsidRPr="00C1212E" w:rsidRDefault="00D905D8" w:rsidP="00D905D8">
            <w:pPr>
              <w:jc w:val="center"/>
            </w:pPr>
            <w:r w:rsidRPr="00C1212E">
              <w:t>val.</w:t>
            </w:r>
          </w:p>
        </w:tc>
        <w:tc>
          <w:tcPr>
            <w:tcW w:w="754"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180</w:t>
            </w:r>
          </w:p>
        </w:tc>
        <w:tc>
          <w:tcPr>
            <w:tcW w:w="685" w:type="pct"/>
            <w:tcBorders>
              <w:top w:val="single" w:sz="4" w:space="0" w:color="auto"/>
              <w:left w:val="single" w:sz="4" w:space="0" w:color="auto"/>
              <w:bottom w:val="single" w:sz="4" w:space="0" w:color="auto"/>
              <w:right w:val="single" w:sz="4" w:space="0" w:color="auto"/>
            </w:tcBorders>
            <w:vAlign w:val="center"/>
          </w:tcPr>
          <w:p w:rsidR="00D905D8" w:rsidRPr="00C1212E" w:rsidRDefault="00F319A7" w:rsidP="00D905D8">
            <w:pPr>
              <w:suppressAutoHyphens/>
              <w:jc w:val="center"/>
            </w:pPr>
            <w:r>
              <w:t>46,00</w:t>
            </w:r>
          </w:p>
        </w:tc>
        <w:tc>
          <w:tcPr>
            <w:tcW w:w="547"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D905D8" w:rsidRPr="00C1212E" w:rsidRDefault="00D905D8" w:rsidP="00D905D8">
            <w:pPr>
              <w:suppressAutoHyphens/>
              <w:jc w:val="center"/>
            </w:pPr>
          </w:p>
        </w:tc>
      </w:tr>
      <w:tr w:rsidR="00D905D8" w:rsidRPr="00C1212E" w:rsidTr="0005054D">
        <w:trPr>
          <w:trHeight w:val="20"/>
        </w:trPr>
        <w:tc>
          <w:tcPr>
            <w:tcW w:w="4998" w:type="pct"/>
            <w:gridSpan w:val="7"/>
            <w:tcBorders>
              <w:top w:val="single" w:sz="4" w:space="0" w:color="auto"/>
              <w:bottom w:val="single" w:sz="4" w:space="0" w:color="auto"/>
              <w:right w:val="single" w:sz="4" w:space="0" w:color="auto"/>
            </w:tcBorders>
            <w:shd w:val="clear" w:color="auto" w:fill="D9D9D9" w:themeFill="background1" w:themeFillShade="D9"/>
            <w:vAlign w:val="center"/>
          </w:tcPr>
          <w:p w:rsidR="00D905D8" w:rsidRPr="00C1212E" w:rsidRDefault="00DC726D" w:rsidP="00DC726D">
            <w:pPr>
              <w:suppressAutoHyphens/>
              <w:jc w:val="center"/>
              <w:rPr>
                <w:b/>
              </w:rPr>
            </w:pPr>
            <w:r>
              <w:rPr>
                <w:b/>
              </w:rPr>
              <w:t>2.4</w:t>
            </w:r>
            <w:r w:rsidR="00D905D8" w:rsidRPr="00C1212E">
              <w:rPr>
                <w:b/>
              </w:rPr>
              <w:t xml:space="preserve">. </w:t>
            </w:r>
            <w:r w:rsidRPr="00DC726D">
              <w:rPr>
                <w:b/>
              </w:rPr>
              <w:t>VARSTOMI DVIVĖRIAI AUTOMATINIAI VARTAI</w:t>
            </w: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2.4.1.</w:t>
            </w:r>
          </w:p>
        </w:tc>
        <w:tc>
          <w:tcPr>
            <w:tcW w:w="1495" w:type="pct"/>
          </w:tcPr>
          <w:p w:rsidR="002503A8" w:rsidRPr="009B1ABA" w:rsidRDefault="002503A8" w:rsidP="002503A8">
            <w:pPr>
              <w:keepNext/>
              <w:outlineLvl w:val="1"/>
              <w:rPr>
                <w:bCs/>
              </w:rPr>
            </w:pPr>
            <w:r w:rsidRPr="009B1ABA">
              <w:rPr>
                <w:bCs/>
              </w:rPr>
              <w:t>Sliekinės pavaros keitimas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9</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345,00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2.4.2.</w:t>
            </w:r>
          </w:p>
        </w:tc>
        <w:tc>
          <w:tcPr>
            <w:tcW w:w="1495" w:type="pct"/>
          </w:tcPr>
          <w:p w:rsidR="002503A8" w:rsidRPr="009B1ABA" w:rsidRDefault="002503A8" w:rsidP="002503A8">
            <w:pPr>
              <w:keepNext/>
              <w:outlineLvl w:val="1"/>
              <w:rPr>
                <w:bCs/>
              </w:rPr>
            </w:pPr>
            <w:r w:rsidRPr="009B1ABA">
              <w:rPr>
                <w:bCs/>
              </w:rPr>
              <w:t>Elektros variklio keitimas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9</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110,00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2.4.3.</w:t>
            </w:r>
          </w:p>
        </w:tc>
        <w:tc>
          <w:tcPr>
            <w:tcW w:w="1495" w:type="pct"/>
          </w:tcPr>
          <w:p w:rsidR="002503A8" w:rsidRPr="009B1ABA" w:rsidRDefault="002503A8" w:rsidP="002503A8">
            <w:pPr>
              <w:keepNext/>
              <w:outlineLvl w:val="1"/>
              <w:rPr>
                <w:bCs/>
              </w:rPr>
            </w:pPr>
            <w:r w:rsidRPr="009B1ABA">
              <w:rPr>
                <w:bCs/>
              </w:rPr>
              <w:t>Vyrių keitimas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24</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44,00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2.4.4.</w:t>
            </w:r>
          </w:p>
        </w:tc>
        <w:tc>
          <w:tcPr>
            <w:tcW w:w="1495" w:type="pct"/>
          </w:tcPr>
          <w:p w:rsidR="002503A8" w:rsidRPr="009B1ABA" w:rsidRDefault="002503A8" w:rsidP="002503A8">
            <w:pPr>
              <w:keepNext/>
              <w:outlineLvl w:val="1"/>
              <w:rPr>
                <w:bCs/>
              </w:rPr>
            </w:pPr>
            <w:r w:rsidRPr="009B1ABA">
              <w:rPr>
                <w:bCs/>
              </w:rPr>
              <w:t>Valdymo bloko korpuso keitimas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9</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170,00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2.4.5.</w:t>
            </w:r>
          </w:p>
        </w:tc>
        <w:tc>
          <w:tcPr>
            <w:tcW w:w="1495" w:type="pct"/>
          </w:tcPr>
          <w:p w:rsidR="002503A8" w:rsidRPr="009B1ABA" w:rsidRDefault="002503A8" w:rsidP="002503A8">
            <w:pPr>
              <w:keepNext/>
              <w:outlineLvl w:val="1"/>
              <w:rPr>
                <w:bCs/>
              </w:rPr>
            </w:pPr>
            <w:r w:rsidRPr="009B1ABA">
              <w:rPr>
                <w:bCs/>
              </w:rPr>
              <w:t>Valdymo bloko keitimas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9</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145,00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lastRenderedPageBreak/>
              <w:t>2.4.6.</w:t>
            </w:r>
          </w:p>
        </w:tc>
        <w:tc>
          <w:tcPr>
            <w:tcW w:w="1495" w:type="pct"/>
          </w:tcPr>
          <w:p w:rsidR="002503A8" w:rsidRPr="009B1ABA" w:rsidRDefault="002503A8" w:rsidP="002503A8">
            <w:pPr>
              <w:keepNext/>
              <w:outlineLvl w:val="1"/>
              <w:rPr>
                <w:bCs/>
              </w:rPr>
            </w:pPr>
            <w:r w:rsidRPr="009B1ABA">
              <w:rPr>
                <w:bCs/>
              </w:rPr>
              <w:t>Signalinės lempos keitimas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6</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25,00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2.4.7.</w:t>
            </w:r>
          </w:p>
        </w:tc>
        <w:tc>
          <w:tcPr>
            <w:tcW w:w="1495" w:type="pct"/>
          </w:tcPr>
          <w:p w:rsidR="002503A8" w:rsidRPr="009B1ABA" w:rsidRDefault="002503A8" w:rsidP="002503A8">
            <w:pPr>
              <w:keepNext/>
              <w:outlineLvl w:val="1"/>
              <w:rPr>
                <w:bCs/>
              </w:rPr>
            </w:pPr>
            <w:r w:rsidRPr="009B1ABA">
              <w:rPr>
                <w:bCs/>
              </w:rPr>
              <w:t xml:space="preserve">Foto elemento keitimas </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18</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44,00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2.4.8.</w:t>
            </w:r>
          </w:p>
        </w:tc>
        <w:tc>
          <w:tcPr>
            <w:tcW w:w="1495" w:type="pct"/>
          </w:tcPr>
          <w:p w:rsidR="002503A8" w:rsidRPr="009B1ABA" w:rsidRDefault="002503A8" w:rsidP="002503A8">
            <w:pPr>
              <w:keepNext/>
              <w:outlineLvl w:val="1"/>
              <w:rPr>
                <w:bCs/>
              </w:rPr>
            </w:pPr>
            <w:r w:rsidRPr="009B1ABA">
              <w:rPr>
                <w:bCs/>
              </w:rPr>
              <w:t>Vartų varčios keitimas (užpildas - skarda)</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t>kv.m.</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36</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190,00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2.4.9.</w:t>
            </w:r>
          </w:p>
        </w:tc>
        <w:tc>
          <w:tcPr>
            <w:tcW w:w="1495" w:type="pct"/>
          </w:tcPr>
          <w:p w:rsidR="002503A8" w:rsidRPr="009B1ABA" w:rsidRDefault="002503A8" w:rsidP="002503A8">
            <w:pPr>
              <w:keepNext/>
              <w:outlineLvl w:val="1"/>
              <w:rPr>
                <w:bCs/>
              </w:rPr>
            </w:pPr>
            <w:r w:rsidRPr="009B1ABA">
              <w:rPr>
                <w:rFonts w:eastAsia="Calibri"/>
              </w:rPr>
              <w:t>Distancinio valdymo pultelio keitimas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12</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32,00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2.4.10.</w:t>
            </w:r>
          </w:p>
        </w:tc>
        <w:tc>
          <w:tcPr>
            <w:tcW w:w="1495" w:type="pct"/>
          </w:tcPr>
          <w:p w:rsidR="002503A8" w:rsidRPr="009B1ABA" w:rsidRDefault="002503A8" w:rsidP="002503A8">
            <w:pPr>
              <w:keepNext/>
              <w:outlineLvl w:val="1"/>
              <w:rPr>
                <w:bCs/>
              </w:rPr>
            </w:pPr>
            <w:r w:rsidRPr="009B1ABA">
              <w:rPr>
                <w:rFonts w:eastAsia="Calibri"/>
              </w:rPr>
              <w:t>Distancinio valdymo pultelio korpuso keitimas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rsidRPr="00C1212E">
              <w:t>vnt.</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12</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18,00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2503A8"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2503A8" w:rsidRPr="007222CC" w:rsidRDefault="002503A8" w:rsidP="002503A8">
            <w:pPr>
              <w:jc w:val="center"/>
              <w:rPr>
                <w:bCs/>
              </w:rPr>
            </w:pPr>
            <w:r w:rsidRPr="007222CC">
              <w:rPr>
                <w:bCs/>
              </w:rPr>
              <w:t>2.4.11.</w:t>
            </w:r>
          </w:p>
        </w:tc>
        <w:tc>
          <w:tcPr>
            <w:tcW w:w="1495" w:type="pct"/>
            <w:tcBorders>
              <w:bottom w:val="single" w:sz="4" w:space="0" w:color="auto"/>
            </w:tcBorders>
          </w:tcPr>
          <w:p w:rsidR="002503A8" w:rsidRPr="009B1ABA" w:rsidRDefault="008E1112" w:rsidP="002503A8">
            <w:pPr>
              <w:keepNext/>
              <w:outlineLvl w:val="1"/>
              <w:rPr>
                <w:bCs/>
              </w:rPr>
            </w:pPr>
            <w:r>
              <w:rPr>
                <w:bCs/>
              </w:rPr>
              <w:t>Vartų remontas</w:t>
            </w:r>
          </w:p>
        </w:tc>
        <w:tc>
          <w:tcPr>
            <w:tcW w:w="557" w:type="pct"/>
            <w:tcBorders>
              <w:top w:val="single" w:sz="4" w:space="0" w:color="auto"/>
              <w:left w:val="single" w:sz="4" w:space="0" w:color="auto"/>
              <w:bottom w:val="single" w:sz="4" w:space="0" w:color="auto"/>
              <w:right w:val="single" w:sz="4" w:space="0" w:color="auto"/>
            </w:tcBorders>
          </w:tcPr>
          <w:p w:rsidR="002503A8" w:rsidRPr="00C1212E" w:rsidRDefault="002503A8" w:rsidP="002503A8">
            <w:pPr>
              <w:jc w:val="center"/>
            </w:pPr>
            <w:r w:rsidRPr="00C1212E">
              <w:t>val.</w:t>
            </w:r>
          </w:p>
        </w:tc>
        <w:tc>
          <w:tcPr>
            <w:tcW w:w="754"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r>
              <w:t>36</w:t>
            </w:r>
          </w:p>
        </w:tc>
        <w:tc>
          <w:tcPr>
            <w:tcW w:w="685" w:type="pct"/>
            <w:shd w:val="clear" w:color="auto" w:fill="auto"/>
            <w:vAlign w:val="center"/>
          </w:tcPr>
          <w:p w:rsidR="002503A8" w:rsidRDefault="002503A8" w:rsidP="002503A8">
            <w:pPr>
              <w:spacing w:after="200" w:line="276" w:lineRule="auto"/>
              <w:jc w:val="center"/>
              <w:rPr>
                <w:rFonts w:eastAsia="Calibri"/>
              </w:rPr>
            </w:pPr>
            <w:r>
              <w:rPr>
                <w:rFonts w:eastAsia="Calibri"/>
              </w:rPr>
              <w:t>51,00</w:t>
            </w:r>
          </w:p>
        </w:tc>
        <w:tc>
          <w:tcPr>
            <w:tcW w:w="547"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2503A8" w:rsidRPr="00C1212E" w:rsidRDefault="002503A8" w:rsidP="002503A8">
            <w:pPr>
              <w:suppressAutoHyphens/>
              <w:jc w:val="center"/>
            </w:pPr>
          </w:p>
        </w:tc>
      </w:tr>
      <w:tr w:rsidR="0090795D" w:rsidRPr="00C1212E" w:rsidTr="0005054D">
        <w:trPr>
          <w:trHeight w:val="20"/>
        </w:trPr>
        <w:tc>
          <w:tcPr>
            <w:tcW w:w="4998" w:type="pct"/>
            <w:gridSpan w:val="7"/>
            <w:tcBorders>
              <w:top w:val="single" w:sz="4" w:space="0" w:color="auto"/>
              <w:bottom w:val="single" w:sz="4" w:space="0" w:color="auto"/>
              <w:right w:val="single" w:sz="4" w:space="0" w:color="auto"/>
            </w:tcBorders>
            <w:shd w:val="clear" w:color="auto" w:fill="D9D9D9" w:themeFill="background1" w:themeFillShade="D9"/>
          </w:tcPr>
          <w:p w:rsidR="0090795D" w:rsidRPr="00C1212E" w:rsidRDefault="0090795D" w:rsidP="0090795D">
            <w:pPr>
              <w:suppressAutoHyphens/>
              <w:jc w:val="center"/>
            </w:pPr>
            <w:r>
              <w:rPr>
                <w:b/>
              </w:rPr>
              <w:t>2.5</w:t>
            </w:r>
            <w:r w:rsidRPr="00C1212E">
              <w:rPr>
                <w:b/>
              </w:rPr>
              <w:t xml:space="preserve">. </w:t>
            </w:r>
            <w:r>
              <w:rPr>
                <w:b/>
              </w:rPr>
              <w:t>ATITRAUKIAMI KIEMO VARTAI BE AUTOMATINĖS PAVAROS</w:t>
            </w:r>
          </w:p>
        </w:tc>
      </w:tr>
      <w:tr w:rsidR="00431FA4" w:rsidRPr="00C1212E" w:rsidTr="0005054D">
        <w:trPr>
          <w:trHeight w:val="241"/>
        </w:trPr>
        <w:tc>
          <w:tcPr>
            <w:tcW w:w="480" w:type="pct"/>
            <w:tcBorders>
              <w:top w:val="single" w:sz="4" w:space="0" w:color="auto"/>
              <w:bottom w:val="single" w:sz="4" w:space="0" w:color="auto"/>
              <w:right w:val="single" w:sz="4" w:space="0" w:color="auto"/>
            </w:tcBorders>
            <w:shd w:val="clear" w:color="auto" w:fill="auto"/>
          </w:tcPr>
          <w:p w:rsidR="00431FA4" w:rsidRPr="007222CC" w:rsidRDefault="00431FA4" w:rsidP="00431FA4">
            <w:pPr>
              <w:jc w:val="center"/>
              <w:rPr>
                <w:bCs/>
              </w:rPr>
            </w:pPr>
            <w:r w:rsidRPr="007222CC">
              <w:rPr>
                <w:bCs/>
              </w:rPr>
              <w:t>2.5.1.</w:t>
            </w:r>
          </w:p>
        </w:tc>
        <w:tc>
          <w:tcPr>
            <w:tcW w:w="1495" w:type="pct"/>
          </w:tcPr>
          <w:p w:rsidR="00431FA4" w:rsidRPr="009B1ABA" w:rsidRDefault="00431FA4" w:rsidP="00431FA4">
            <w:pPr>
              <w:keepNext/>
              <w:outlineLvl w:val="1"/>
              <w:rPr>
                <w:bCs/>
              </w:rPr>
            </w:pPr>
            <w:r w:rsidRPr="009B1ABA">
              <w:rPr>
                <w:rFonts w:eastAsia="Calibri"/>
              </w:rPr>
              <w:t>Gembinio vežimėlio keitimas</w:t>
            </w:r>
          </w:p>
        </w:tc>
        <w:tc>
          <w:tcPr>
            <w:tcW w:w="557" w:type="pct"/>
          </w:tcPr>
          <w:p w:rsidR="00431FA4" w:rsidRPr="00CF0DD3" w:rsidRDefault="00431FA4" w:rsidP="00431FA4">
            <w:pPr>
              <w:spacing w:after="200" w:line="276" w:lineRule="auto"/>
              <w:jc w:val="center"/>
              <w:rPr>
                <w:rFonts w:eastAsia="Calibri"/>
              </w:rPr>
            </w:pPr>
            <w:r w:rsidRPr="000F5262">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431FA4" w:rsidRDefault="00431FA4" w:rsidP="00431FA4">
            <w:pPr>
              <w:suppressAutoHyphens/>
              <w:jc w:val="center"/>
            </w:pPr>
            <w:r>
              <w:t>15</w:t>
            </w:r>
          </w:p>
        </w:tc>
        <w:tc>
          <w:tcPr>
            <w:tcW w:w="685" w:type="pct"/>
            <w:shd w:val="clear" w:color="auto" w:fill="FFFFFF" w:themeFill="background1"/>
            <w:vAlign w:val="center"/>
          </w:tcPr>
          <w:p w:rsidR="00431FA4" w:rsidRDefault="00431FA4" w:rsidP="00431FA4">
            <w:pPr>
              <w:spacing w:after="200" w:line="276" w:lineRule="auto"/>
              <w:jc w:val="center"/>
              <w:rPr>
                <w:rFonts w:eastAsia="Calibri"/>
              </w:rPr>
            </w:pPr>
            <w:r>
              <w:rPr>
                <w:rFonts w:eastAsia="Calibri"/>
              </w:rPr>
              <w:t>170,00</w:t>
            </w:r>
          </w:p>
        </w:tc>
        <w:tc>
          <w:tcPr>
            <w:tcW w:w="547" w:type="pct"/>
            <w:tcBorders>
              <w:top w:val="single" w:sz="4" w:space="0" w:color="auto"/>
              <w:left w:val="single" w:sz="4" w:space="0" w:color="auto"/>
              <w:bottom w:val="single" w:sz="4" w:space="0" w:color="auto"/>
              <w:right w:val="single" w:sz="4" w:space="0" w:color="auto"/>
            </w:tcBorders>
            <w:vAlign w:val="center"/>
          </w:tcPr>
          <w:p w:rsidR="00431FA4" w:rsidRPr="00C1212E" w:rsidRDefault="00431FA4" w:rsidP="00431FA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31FA4" w:rsidRPr="00C1212E" w:rsidRDefault="00431FA4" w:rsidP="00431FA4">
            <w:pPr>
              <w:suppressAutoHyphens/>
              <w:jc w:val="center"/>
            </w:pPr>
          </w:p>
        </w:tc>
      </w:tr>
      <w:tr w:rsidR="00431FA4" w:rsidRPr="00C1212E" w:rsidTr="0005054D">
        <w:trPr>
          <w:trHeight w:val="277"/>
        </w:trPr>
        <w:tc>
          <w:tcPr>
            <w:tcW w:w="480" w:type="pct"/>
            <w:tcBorders>
              <w:top w:val="single" w:sz="4" w:space="0" w:color="auto"/>
              <w:bottom w:val="single" w:sz="4" w:space="0" w:color="auto"/>
              <w:right w:val="single" w:sz="4" w:space="0" w:color="auto"/>
            </w:tcBorders>
            <w:shd w:val="clear" w:color="auto" w:fill="auto"/>
          </w:tcPr>
          <w:p w:rsidR="00431FA4" w:rsidRPr="007222CC" w:rsidRDefault="00431FA4" w:rsidP="00431FA4">
            <w:pPr>
              <w:jc w:val="center"/>
              <w:rPr>
                <w:bCs/>
              </w:rPr>
            </w:pPr>
            <w:r w:rsidRPr="007222CC">
              <w:rPr>
                <w:bCs/>
              </w:rPr>
              <w:t>2.5.2.</w:t>
            </w:r>
          </w:p>
        </w:tc>
        <w:tc>
          <w:tcPr>
            <w:tcW w:w="1495" w:type="pct"/>
          </w:tcPr>
          <w:p w:rsidR="00431FA4" w:rsidRPr="009B1ABA" w:rsidRDefault="00431FA4" w:rsidP="00431FA4">
            <w:pPr>
              <w:keepNext/>
              <w:outlineLvl w:val="1"/>
              <w:rPr>
                <w:bCs/>
              </w:rPr>
            </w:pPr>
            <w:r w:rsidRPr="009B1ABA">
              <w:rPr>
                <w:rFonts w:eastAsia="Calibri"/>
              </w:rPr>
              <w:t>Gembinio profilio keitimas</w:t>
            </w:r>
          </w:p>
        </w:tc>
        <w:tc>
          <w:tcPr>
            <w:tcW w:w="557" w:type="pct"/>
          </w:tcPr>
          <w:p w:rsidR="00431FA4" w:rsidRPr="00CF0DD3" w:rsidRDefault="00431FA4" w:rsidP="00431FA4">
            <w:pPr>
              <w:spacing w:after="200" w:line="276" w:lineRule="auto"/>
              <w:jc w:val="center"/>
              <w:rPr>
                <w:rFonts w:eastAsia="Calibri"/>
              </w:rPr>
            </w:pPr>
            <w:r>
              <w:rPr>
                <w:rFonts w:eastAsia="Calibri"/>
              </w:rPr>
              <w:t>m</w:t>
            </w:r>
          </w:p>
        </w:tc>
        <w:tc>
          <w:tcPr>
            <w:tcW w:w="754" w:type="pct"/>
            <w:tcBorders>
              <w:top w:val="single" w:sz="4" w:space="0" w:color="auto"/>
              <w:left w:val="single" w:sz="4" w:space="0" w:color="auto"/>
              <w:bottom w:val="single" w:sz="4" w:space="0" w:color="auto"/>
              <w:right w:val="single" w:sz="4" w:space="0" w:color="auto"/>
            </w:tcBorders>
            <w:vAlign w:val="center"/>
          </w:tcPr>
          <w:p w:rsidR="00431FA4" w:rsidRDefault="00431FA4" w:rsidP="00431FA4">
            <w:pPr>
              <w:suppressAutoHyphens/>
              <w:jc w:val="center"/>
            </w:pPr>
            <w:r>
              <w:t>24</w:t>
            </w:r>
          </w:p>
        </w:tc>
        <w:tc>
          <w:tcPr>
            <w:tcW w:w="685" w:type="pct"/>
            <w:shd w:val="clear" w:color="auto" w:fill="FFFFFF" w:themeFill="background1"/>
            <w:vAlign w:val="center"/>
          </w:tcPr>
          <w:p w:rsidR="00431FA4" w:rsidRDefault="00431FA4" w:rsidP="00431FA4">
            <w:pPr>
              <w:spacing w:after="200" w:line="276" w:lineRule="auto"/>
              <w:jc w:val="center"/>
              <w:rPr>
                <w:rFonts w:eastAsia="Calibri"/>
              </w:rPr>
            </w:pPr>
            <w:r>
              <w:rPr>
                <w:rFonts w:eastAsia="Calibri"/>
              </w:rPr>
              <w:t>146,00</w:t>
            </w:r>
          </w:p>
        </w:tc>
        <w:tc>
          <w:tcPr>
            <w:tcW w:w="547" w:type="pct"/>
            <w:tcBorders>
              <w:top w:val="single" w:sz="4" w:space="0" w:color="auto"/>
              <w:left w:val="single" w:sz="4" w:space="0" w:color="auto"/>
              <w:bottom w:val="single" w:sz="4" w:space="0" w:color="auto"/>
              <w:right w:val="single" w:sz="4" w:space="0" w:color="auto"/>
            </w:tcBorders>
            <w:vAlign w:val="center"/>
          </w:tcPr>
          <w:p w:rsidR="00431FA4" w:rsidRPr="00C1212E" w:rsidRDefault="00431FA4" w:rsidP="00431FA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31FA4" w:rsidRPr="00C1212E" w:rsidRDefault="00431FA4" w:rsidP="00431FA4">
            <w:pPr>
              <w:suppressAutoHyphens/>
              <w:jc w:val="center"/>
            </w:pPr>
          </w:p>
        </w:tc>
      </w:tr>
      <w:tr w:rsidR="00431FA4"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431FA4" w:rsidRPr="007222CC" w:rsidRDefault="00431FA4" w:rsidP="00431FA4">
            <w:pPr>
              <w:jc w:val="center"/>
              <w:rPr>
                <w:bCs/>
              </w:rPr>
            </w:pPr>
            <w:r w:rsidRPr="007222CC">
              <w:rPr>
                <w:bCs/>
              </w:rPr>
              <w:t>2.5.3.</w:t>
            </w:r>
          </w:p>
        </w:tc>
        <w:tc>
          <w:tcPr>
            <w:tcW w:w="1495" w:type="pct"/>
          </w:tcPr>
          <w:p w:rsidR="00431FA4" w:rsidRPr="009B1ABA" w:rsidRDefault="00431FA4" w:rsidP="00431FA4">
            <w:pPr>
              <w:keepNext/>
              <w:outlineLvl w:val="1"/>
              <w:rPr>
                <w:bCs/>
              </w:rPr>
            </w:pPr>
            <w:r w:rsidRPr="009B1ABA">
              <w:rPr>
                <w:rFonts w:eastAsia="Calibri"/>
              </w:rPr>
              <w:t>Vartų varčios keitimas (užpildas skarda)</w:t>
            </w:r>
          </w:p>
        </w:tc>
        <w:tc>
          <w:tcPr>
            <w:tcW w:w="557" w:type="pct"/>
          </w:tcPr>
          <w:p w:rsidR="00431FA4" w:rsidRPr="00CF0DD3" w:rsidRDefault="00431FA4" w:rsidP="00431FA4">
            <w:pPr>
              <w:spacing w:after="200" w:line="276" w:lineRule="auto"/>
              <w:rPr>
                <w:rFonts w:eastAsia="Calibri"/>
              </w:rPr>
            </w:pPr>
            <w:r>
              <w:rPr>
                <w:rFonts w:eastAsia="Calibri"/>
              </w:rPr>
              <w:t xml:space="preserve">   kv.m.</w:t>
            </w:r>
          </w:p>
        </w:tc>
        <w:tc>
          <w:tcPr>
            <w:tcW w:w="754" w:type="pct"/>
            <w:tcBorders>
              <w:top w:val="single" w:sz="4" w:space="0" w:color="auto"/>
              <w:left w:val="single" w:sz="4" w:space="0" w:color="auto"/>
              <w:bottom w:val="single" w:sz="4" w:space="0" w:color="auto"/>
              <w:right w:val="single" w:sz="4" w:space="0" w:color="auto"/>
            </w:tcBorders>
            <w:vAlign w:val="center"/>
          </w:tcPr>
          <w:p w:rsidR="00431FA4" w:rsidRDefault="00431FA4" w:rsidP="00431FA4">
            <w:pPr>
              <w:suppressAutoHyphens/>
              <w:jc w:val="center"/>
            </w:pPr>
            <w:r>
              <w:t>24</w:t>
            </w:r>
          </w:p>
        </w:tc>
        <w:tc>
          <w:tcPr>
            <w:tcW w:w="685" w:type="pct"/>
            <w:shd w:val="clear" w:color="auto" w:fill="FFFFFF" w:themeFill="background1"/>
            <w:vAlign w:val="center"/>
          </w:tcPr>
          <w:p w:rsidR="00431FA4" w:rsidRDefault="00431FA4" w:rsidP="00431FA4">
            <w:pPr>
              <w:spacing w:after="200" w:line="276" w:lineRule="auto"/>
              <w:jc w:val="center"/>
              <w:rPr>
                <w:rFonts w:eastAsia="Calibri"/>
              </w:rPr>
            </w:pPr>
            <w:r>
              <w:rPr>
                <w:rFonts w:eastAsia="Calibri"/>
              </w:rPr>
              <w:t>190,00</w:t>
            </w:r>
          </w:p>
        </w:tc>
        <w:tc>
          <w:tcPr>
            <w:tcW w:w="547" w:type="pct"/>
            <w:tcBorders>
              <w:top w:val="single" w:sz="4" w:space="0" w:color="auto"/>
              <w:left w:val="single" w:sz="4" w:space="0" w:color="auto"/>
              <w:bottom w:val="single" w:sz="4" w:space="0" w:color="auto"/>
              <w:right w:val="single" w:sz="4" w:space="0" w:color="auto"/>
            </w:tcBorders>
            <w:vAlign w:val="center"/>
          </w:tcPr>
          <w:p w:rsidR="00431FA4" w:rsidRPr="00C1212E" w:rsidRDefault="00431FA4" w:rsidP="00431FA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31FA4" w:rsidRPr="00C1212E" w:rsidRDefault="00431FA4" w:rsidP="00431FA4">
            <w:pPr>
              <w:suppressAutoHyphens/>
              <w:jc w:val="center"/>
            </w:pPr>
          </w:p>
        </w:tc>
      </w:tr>
      <w:tr w:rsidR="00431FA4"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431FA4" w:rsidRPr="007222CC" w:rsidRDefault="00431FA4" w:rsidP="00431FA4">
            <w:pPr>
              <w:jc w:val="center"/>
              <w:rPr>
                <w:bCs/>
              </w:rPr>
            </w:pPr>
            <w:r w:rsidRPr="007222CC">
              <w:rPr>
                <w:bCs/>
              </w:rPr>
              <w:t>2.5.4.</w:t>
            </w:r>
          </w:p>
        </w:tc>
        <w:tc>
          <w:tcPr>
            <w:tcW w:w="1495" w:type="pct"/>
          </w:tcPr>
          <w:p w:rsidR="00431FA4" w:rsidRPr="009B1ABA" w:rsidRDefault="007222CC" w:rsidP="00431FA4">
            <w:pPr>
              <w:keepNext/>
              <w:outlineLvl w:val="1"/>
              <w:rPr>
                <w:bCs/>
              </w:rPr>
            </w:pPr>
            <w:r>
              <w:rPr>
                <w:rFonts w:eastAsia="Calibri"/>
              </w:rPr>
              <w:t>Vartų remontas</w:t>
            </w:r>
          </w:p>
        </w:tc>
        <w:tc>
          <w:tcPr>
            <w:tcW w:w="557" w:type="pct"/>
          </w:tcPr>
          <w:p w:rsidR="00431FA4" w:rsidRPr="00CF0DD3" w:rsidRDefault="00431FA4" w:rsidP="00431FA4">
            <w:pPr>
              <w:spacing w:after="200" w:line="276" w:lineRule="auto"/>
              <w:jc w:val="center"/>
              <w:rPr>
                <w:rFonts w:eastAsia="Calibri"/>
              </w:rPr>
            </w:pPr>
            <w:r w:rsidRPr="000F5262">
              <w:rPr>
                <w:rFonts w:eastAsia="Calibri"/>
              </w:rPr>
              <w:t>val.</w:t>
            </w:r>
          </w:p>
        </w:tc>
        <w:tc>
          <w:tcPr>
            <w:tcW w:w="754" w:type="pct"/>
            <w:tcBorders>
              <w:top w:val="single" w:sz="4" w:space="0" w:color="auto"/>
              <w:left w:val="single" w:sz="4" w:space="0" w:color="auto"/>
              <w:bottom w:val="single" w:sz="4" w:space="0" w:color="auto"/>
              <w:right w:val="single" w:sz="4" w:space="0" w:color="auto"/>
            </w:tcBorders>
            <w:vAlign w:val="center"/>
          </w:tcPr>
          <w:p w:rsidR="00431FA4" w:rsidRDefault="00431FA4" w:rsidP="00431FA4">
            <w:pPr>
              <w:suppressAutoHyphens/>
              <w:jc w:val="center"/>
            </w:pPr>
            <w:r>
              <w:t>24</w:t>
            </w:r>
          </w:p>
        </w:tc>
        <w:tc>
          <w:tcPr>
            <w:tcW w:w="685" w:type="pct"/>
            <w:shd w:val="clear" w:color="auto" w:fill="FFFFFF" w:themeFill="background1"/>
            <w:vAlign w:val="center"/>
          </w:tcPr>
          <w:p w:rsidR="00431FA4" w:rsidRDefault="00431FA4" w:rsidP="00431FA4">
            <w:pPr>
              <w:spacing w:after="200" w:line="276" w:lineRule="auto"/>
              <w:jc w:val="center"/>
              <w:rPr>
                <w:rFonts w:eastAsia="Calibri"/>
              </w:rPr>
            </w:pPr>
            <w:r>
              <w:rPr>
                <w:rFonts w:eastAsia="Calibri"/>
              </w:rPr>
              <w:t>46,00</w:t>
            </w:r>
          </w:p>
        </w:tc>
        <w:tc>
          <w:tcPr>
            <w:tcW w:w="547" w:type="pct"/>
            <w:tcBorders>
              <w:top w:val="single" w:sz="4" w:space="0" w:color="auto"/>
              <w:left w:val="single" w:sz="4" w:space="0" w:color="auto"/>
              <w:bottom w:val="single" w:sz="4" w:space="0" w:color="auto"/>
              <w:right w:val="single" w:sz="4" w:space="0" w:color="auto"/>
            </w:tcBorders>
            <w:vAlign w:val="center"/>
          </w:tcPr>
          <w:p w:rsidR="00431FA4" w:rsidRPr="00C1212E" w:rsidRDefault="00431FA4" w:rsidP="00431FA4">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431FA4" w:rsidRPr="00C1212E" w:rsidRDefault="00431FA4" w:rsidP="00431FA4">
            <w:pPr>
              <w:suppressAutoHyphens/>
              <w:jc w:val="center"/>
            </w:pPr>
          </w:p>
        </w:tc>
      </w:tr>
      <w:tr w:rsidR="00431FA4" w:rsidRPr="00C1212E" w:rsidTr="0005054D">
        <w:trPr>
          <w:trHeight w:val="20"/>
        </w:trPr>
        <w:tc>
          <w:tcPr>
            <w:tcW w:w="4998" w:type="pct"/>
            <w:gridSpan w:val="7"/>
            <w:tcBorders>
              <w:top w:val="single" w:sz="4" w:space="0" w:color="auto"/>
              <w:bottom w:val="single" w:sz="4" w:space="0" w:color="auto"/>
              <w:right w:val="single" w:sz="4" w:space="0" w:color="auto"/>
            </w:tcBorders>
            <w:shd w:val="clear" w:color="auto" w:fill="D9D9D9" w:themeFill="background1" w:themeFillShade="D9"/>
          </w:tcPr>
          <w:p w:rsidR="00431FA4" w:rsidRPr="00C1212E" w:rsidRDefault="00431FA4" w:rsidP="00431FA4">
            <w:pPr>
              <w:suppressAutoHyphens/>
              <w:jc w:val="center"/>
            </w:pPr>
            <w:r w:rsidRPr="00431FA4">
              <w:rPr>
                <w:rFonts w:eastAsia="Calibri"/>
                <w:b/>
              </w:rPr>
              <w:t>2.6. PAKELIAMŲ SEGMENTINIŲ VARTŲ ELEKTRINĖ VALDYMO DALIS</w:t>
            </w: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2.6.1.</w:t>
            </w:r>
          </w:p>
        </w:tc>
        <w:tc>
          <w:tcPr>
            <w:tcW w:w="1495" w:type="pct"/>
          </w:tcPr>
          <w:p w:rsidR="00F54E6E" w:rsidRPr="00CF0DD3" w:rsidRDefault="00F54E6E" w:rsidP="00F54E6E">
            <w:pPr>
              <w:keepNext/>
              <w:outlineLvl w:val="1"/>
              <w:rPr>
                <w:bCs/>
              </w:rPr>
            </w:pPr>
            <w:r w:rsidRPr="009B1ABA">
              <w:rPr>
                <w:bCs/>
              </w:rPr>
              <w:t>Elektros variklio (LiftMaster 5580 arba analogiškas) keitimas ir sureguliavimas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215,00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2.6.2.</w:t>
            </w:r>
          </w:p>
        </w:tc>
        <w:tc>
          <w:tcPr>
            <w:tcW w:w="1495" w:type="pct"/>
          </w:tcPr>
          <w:p w:rsidR="00F54E6E" w:rsidRPr="00CF0DD3" w:rsidRDefault="00F54E6E" w:rsidP="00F54E6E">
            <w:pPr>
              <w:keepNext/>
              <w:outlineLvl w:val="1"/>
              <w:rPr>
                <w:bCs/>
              </w:rPr>
            </w:pPr>
            <w:r w:rsidRPr="009B1ABA">
              <w:rPr>
                <w:bCs/>
              </w:rPr>
              <w:t>Valdymo bloko (LiftMaster 5580 arba analogiškas) keitimas ir sureguliavimas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135,00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2.6.3.</w:t>
            </w:r>
          </w:p>
        </w:tc>
        <w:tc>
          <w:tcPr>
            <w:tcW w:w="1495" w:type="pct"/>
          </w:tcPr>
          <w:p w:rsidR="00F54E6E" w:rsidRPr="00CF0DD3" w:rsidRDefault="00F54E6E" w:rsidP="00F54E6E">
            <w:pPr>
              <w:keepNext/>
              <w:outlineLvl w:val="1"/>
              <w:rPr>
                <w:bCs/>
              </w:rPr>
            </w:pPr>
            <w:r w:rsidRPr="009B1ABA">
              <w:rPr>
                <w:bCs/>
              </w:rPr>
              <w:t>Reduktoriaus keitimas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130,00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2.6.4.</w:t>
            </w:r>
          </w:p>
        </w:tc>
        <w:tc>
          <w:tcPr>
            <w:tcW w:w="1495" w:type="pct"/>
          </w:tcPr>
          <w:p w:rsidR="00F54E6E" w:rsidRPr="00CF0DD3" w:rsidRDefault="00F54E6E" w:rsidP="00F54E6E">
            <w:pPr>
              <w:keepNext/>
              <w:outlineLvl w:val="1"/>
              <w:rPr>
                <w:bCs/>
              </w:rPr>
            </w:pPr>
            <w:r w:rsidRPr="009B1ABA">
              <w:rPr>
                <w:bCs/>
              </w:rPr>
              <w:t>Foto elemento (LiftMaster 770E arba analogiškas) keitimas ir sureguliavimas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42,00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2.6.5.</w:t>
            </w:r>
          </w:p>
        </w:tc>
        <w:tc>
          <w:tcPr>
            <w:tcW w:w="1495" w:type="pct"/>
          </w:tcPr>
          <w:p w:rsidR="00F54E6E" w:rsidRPr="00CF0DD3" w:rsidRDefault="00F54E6E" w:rsidP="00F54E6E">
            <w:pPr>
              <w:keepNext/>
              <w:outlineLvl w:val="1"/>
              <w:rPr>
                <w:bCs/>
              </w:rPr>
            </w:pPr>
            <w:r w:rsidRPr="009B1ABA">
              <w:rPr>
                <w:bCs/>
              </w:rPr>
              <w:t>GSM vartų valdymo modulio keitimas ir sureguliavimas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245,00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2.6.6.</w:t>
            </w:r>
          </w:p>
        </w:tc>
        <w:tc>
          <w:tcPr>
            <w:tcW w:w="1495" w:type="pct"/>
          </w:tcPr>
          <w:p w:rsidR="00F54E6E" w:rsidRPr="00CF0DD3" w:rsidRDefault="00F54E6E" w:rsidP="00F54E6E">
            <w:pPr>
              <w:keepNext/>
              <w:outlineLvl w:val="1"/>
              <w:rPr>
                <w:bCs/>
              </w:rPr>
            </w:pPr>
            <w:r w:rsidRPr="009B1ABA">
              <w:rPr>
                <w:bCs/>
              </w:rPr>
              <w:t>Galinio išjungėjo keitimas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32,00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2.6.7.</w:t>
            </w:r>
          </w:p>
        </w:tc>
        <w:tc>
          <w:tcPr>
            <w:tcW w:w="1495" w:type="pct"/>
          </w:tcPr>
          <w:p w:rsidR="00F54E6E" w:rsidRPr="00CF0DD3" w:rsidRDefault="00F54E6E" w:rsidP="00F54E6E">
            <w:pPr>
              <w:keepNext/>
              <w:outlineLvl w:val="1"/>
              <w:rPr>
                <w:bCs/>
              </w:rPr>
            </w:pPr>
            <w:r w:rsidRPr="009B1ABA">
              <w:rPr>
                <w:bCs/>
              </w:rPr>
              <w:t>Reduktoriaus slieko su krumpliaračiu keitimas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121,00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2.6.8.</w:t>
            </w:r>
          </w:p>
        </w:tc>
        <w:tc>
          <w:tcPr>
            <w:tcW w:w="1495" w:type="pct"/>
          </w:tcPr>
          <w:p w:rsidR="00F54E6E" w:rsidRPr="00CF0DD3" w:rsidRDefault="00F54E6E" w:rsidP="00F54E6E">
            <w:pPr>
              <w:keepNext/>
              <w:outlineLvl w:val="1"/>
              <w:rPr>
                <w:bCs/>
              </w:rPr>
            </w:pPr>
            <w:r w:rsidRPr="009B1ABA">
              <w:rPr>
                <w:bCs/>
              </w:rPr>
              <w:t>Distancinio valdymo pultelio keitimas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3</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30,00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2.6.9.</w:t>
            </w:r>
          </w:p>
        </w:tc>
        <w:tc>
          <w:tcPr>
            <w:tcW w:w="1495" w:type="pct"/>
          </w:tcPr>
          <w:p w:rsidR="00F54E6E" w:rsidRPr="00CF0DD3" w:rsidRDefault="00F54E6E" w:rsidP="00F54E6E">
            <w:pPr>
              <w:keepNext/>
              <w:outlineLvl w:val="1"/>
              <w:rPr>
                <w:bCs/>
              </w:rPr>
            </w:pPr>
            <w:r w:rsidRPr="009B1ABA">
              <w:rPr>
                <w:bCs/>
              </w:rPr>
              <w:t>Elektros variklio (RSI-50 arba analogiško) keitimas ir sureguliavimas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495,00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2.6.10.</w:t>
            </w:r>
          </w:p>
        </w:tc>
        <w:tc>
          <w:tcPr>
            <w:tcW w:w="1495" w:type="pct"/>
          </w:tcPr>
          <w:p w:rsidR="00F54E6E" w:rsidRPr="00CF0DD3" w:rsidRDefault="00F54E6E" w:rsidP="00F54E6E">
            <w:pPr>
              <w:keepNext/>
              <w:outlineLvl w:val="1"/>
              <w:rPr>
                <w:bCs/>
              </w:rPr>
            </w:pPr>
            <w:r w:rsidRPr="009B1ABA">
              <w:rPr>
                <w:bCs/>
              </w:rPr>
              <w:t>Valdymo bloko (RSI-50 arba analogiško) keitimas ir sureguliavimas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155,00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lastRenderedPageBreak/>
              <w:t>2.6.11.</w:t>
            </w:r>
          </w:p>
        </w:tc>
        <w:tc>
          <w:tcPr>
            <w:tcW w:w="1495" w:type="pct"/>
          </w:tcPr>
          <w:p w:rsidR="00F54E6E" w:rsidRPr="00CF0DD3" w:rsidRDefault="00F54E6E" w:rsidP="00F54E6E">
            <w:pPr>
              <w:keepNext/>
              <w:outlineLvl w:val="1"/>
              <w:rPr>
                <w:bCs/>
              </w:rPr>
            </w:pPr>
            <w:r w:rsidRPr="009B1ABA">
              <w:rPr>
                <w:bCs/>
              </w:rPr>
              <w:t>Reduktoriaus slieko su krumpliaračiu keitimas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6</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121,00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2.6.12.</w:t>
            </w:r>
          </w:p>
        </w:tc>
        <w:tc>
          <w:tcPr>
            <w:tcW w:w="1495" w:type="pct"/>
          </w:tcPr>
          <w:p w:rsidR="00F54E6E" w:rsidRPr="00CF0DD3" w:rsidRDefault="00F54E6E" w:rsidP="00F54E6E">
            <w:pPr>
              <w:keepNext/>
              <w:outlineLvl w:val="1"/>
              <w:rPr>
                <w:bCs/>
              </w:rPr>
            </w:pPr>
            <w:r w:rsidRPr="009B1ABA">
              <w:rPr>
                <w:bCs/>
              </w:rPr>
              <w:t>Reduktoriaus keitimas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vnt.</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9</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62,00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F54E6E" w:rsidRPr="00C1212E" w:rsidTr="0005054D">
        <w:trPr>
          <w:trHeight w:val="20"/>
        </w:trPr>
        <w:tc>
          <w:tcPr>
            <w:tcW w:w="480" w:type="pct"/>
            <w:tcBorders>
              <w:top w:val="single" w:sz="4" w:space="0" w:color="auto"/>
              <w:bottom w:val="single" w:sz="4" w:space="0" w:color="auto"/>
              <w:right w:val="single" w:sz="4" w:space="0" w:color="auto"/>
            </w:tcBorders>
            <w:shd w:val="clear" w:color="auto" w:fill="auto"/>
          </w:tcPr>
          <w:p w:rsidR="00F54E6E" w:rsidRPr="007222CC" w:rsidRDefault="00F54E6E" w:rsidP="00F54E6E">
            <w:pPr>
              <w:jc w:val="center"/>
              <w:rPr>
                <w:bCs/>
              </w:rPr>
            </w:pPr>
            <w:r w:rsidRPr="007222CC">
              <w:rPr>
                <w:bCs/>
              </w:rPr>
              <w:t>2.6.13.</w:t>
            </w:r>
          </w:p>
        </w:tc>
        <w:tc>
          <w:tcPr>
            <w:tcW w:w="1495" w:type="pct"/>
            <w:tcBorders>
              <w:bottom w:val="single" w:sz="4" w:space="0" w:color="auto"/>
            </w:tcBorders>
          </w:tcPr>
          <w:p w:rsidR="00F54E6E" w:rsidRPr="00CF0DD3" w:rsidRDefault="008E1112" w:rsidP="00F54E6E">
            <w:pPr>
              <w:keepNext/>
              <w:outlineLvl w:val="1"/>
              <w:rPr>
                <w:bCs/>
              </w:rPr>
            </w:pPr>
            <w:r>
              <w:rPr>
                <w:bCs/>
              </w:rPr>
              <w:t>Vartų remontas</w:t>
            </w:r>
          </w:p>
        </w:tc>
        <w:tc>
          <w:tcPr>
            <w:tcW w:w="557" w:type="pct"/>
          </w:tcPr>
          <w:p w:rsidR="00F54E6E" w:rsidRPr="00CF0DD3" w:rsidRDefault="00F54E6E" w:rsidP="00F54E6E">
            <w:pPr>
              <w:spacing w:after="200" w:line="276" w:lineRule="auto"/>
              <w:jc w:val="center"/>
              <w:rPr>
                <w:rFonts w:eastAsia="Calibri"/>
              </w:rPr>
            </w:pPr>
            <w:r w:rsidRPr="000E3336">
              <w:rPr>
                <w:rFonts w:eastAsia="Calibri"/>
              </w:rPr>
              <w:t>val.</w:t>
            </w:r>
          </w:p>
        </w:tc>
        <w:tc>
          <w:tcPr>
            <w:tcW w:w="754" w:type="pct"/>
            <w:tcBorders>
              <w:top w:val="single" w:sz="4" w:space="0" w:color="auto"/>
              <w:left w:val="single" w:sz="4" w:space="0" w:color="auto"/>
              <w:bottom w:val="single" w:sz="4" w:space="0" w:color="auto"/>
              <w:right w:val="single" w:sz="4" w:space="0" w:color="auto"/>
            </w:tcBorders>
            <w:vAlign w:val="center"/>
          </w:tcPr>
          <w:p w:rsidR="00F54E6E" w:rsidRDefault="00F54E6E" w:rsidP="00F54E6E">
            <w:pPr>
              <w:suppressAutoHyphens/>
              <w:jc w:val="center"/>
            </w:pPr>
            <w:r>
              <w:t>84</w:t>
            </w:r>
          </w:p>
        </w:tc>
        <w:tc>
          <w:tcPr>
            <w:tcW w:w="685" w:type="pct"/>
            <w:shd w:val="clear" w:color="auto" w:fill="FFFFFF" w:themeFill="background1"/>
            <w:vAlign w:val="center"/>
          </w:tcPr>
          <w:p w:rsidR="00F54E6E" w:rsidRDefault="00E66CA9" w:rsidP="00F54E6E">
            <w:pPr>
              <w:spacing w:after="200" w:line="276" w:lineRule="auto"/>
              <w:jc w:val="center"/>
              <w:rPr>
                <w:rFonts w:eastAsia="Calibri"/>
              </w:rPr>
            </w:pPr>
            <w:r>
              <w:rPr>
                <w:rFonts w:eastAsia="Calibri"/>
              </w:rPr>
              <w:t>46,00</w:t>
            </w:r>
          </w:p>
        </w:tc>
        <w:tc>
          <w:tcPr>
            <w:tcW w:w="547"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c>
          <w:tcPr>
            <w:tcW w:w="481" w:type="pct"/>
            <w:tcBorders>
              <w:top w:val="single" w:sz="4" w:space="0" w:color="auto"/>
              <w:left w:val="single" w:sz="4" w:space="0" w:color="auto"/>
              <w:bottom w:val="single" w:sz="4" w:space="0" w:color="auto"/>
              <w:right w:val="single" w:sz="4" w:space="0" w:color="auto"/>
            </w:tcBorders>
            <w:vAlign w:val="center"/>
          </w:tcPr>
          <w:p w:rsidR="00F54E6E" w:rsidRPr="00C1212E" w:rsidRDefault="00F54E6E" w:rsidP="00F54E6E">
            <w:pPr>
              <w:suppressAutoHyphens/>
              <w:jc w:val="center"/>
            </w:pPr>
          </w:p>
        </w:tc>
      </w:tr>
      <w:tr w:rsidR="0005054D" w:rsidRPr="00C1212E" w:rsidTr="0005054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353"/>
        </w:trPr>
        <w:tc>
          <w:tcPr>
            <w:tcW w:w="4519"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054D" w:rsidRPr="0005054D" w:rsidRDefault="0005054D" w:rsidP="0005054D">
            <w:pPr>
              <w:shd w:val="clear" w:color="auto" w:fill="FFFFFF" w:themeFill="background1"/>
              <w:suppressAutoHyphens/>
              <w:rPr>
                <w:b/>
              </w:rPr>
            </w:pPr>
            <w:r>
              <w:rPr>
                <w:b/>
              </w:rPr>
              <w:t xml:space="preserve">                                                              </w:t>
            </w:r>
            <w:r w:rsidRPr="00C1212E">
              <w:rPr>
                <w:b/>
              </w:rPr>
              <w:t xml:space="preserve">Bendra palyginamoji pasiūlymo kaina </w:t>
            </w:r>
            <w:r>
              <w:rPr>
                <w:b/>
              </w:rPr>
              <w:t xml:space="preserve">EUR </w:t>
            </w:r>
            <w:r w:rsidRPr="00C1212E">
              <w:rPr>
                <w:b/>
              </w:rPr>
              <w:t xml:space="preserve">be PVM </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054D" w:rsidRDefault="0005054D" w:rsidP="0005054D">
            <w:pPr>
              <w:shd w:val="clear" w:color="auto" w:fill="FFFFFF" w:themeFill="background1"/>
              <w:spacing w:after="200" w:line="276" w:lineRule="auto"/>
              <w:rPr>
                <w:b/>
                <w:i/>
              </w:rPr>
            </w:pPr>
          </w:p>
          <w:p w:rsidR="0005054D" w:rsidRPr="00C1212E" w:rsidRDefault="0005054D" w:rsidP="0005054D">
            <w:pPr>
              <w:shd w:val="clear" w:color="auto" w:fill="FFFFFF" w:themeFill="background1"/>
              <w:suppressAutoHyphens/>
              <w:rPr>
                <w:b/>
                <w:i/>
              </w:rPr>
            </w:pPr>
          </w:p>
        </w:tc>
      </w:tr>
      <w:tr w:rsidR="0005054D" w:rsidRPr="00C1212E" w:rsidTr="0005054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20"/>
        </w:trPr>
        <w:tc>
          <w:tcPr>
            <w:tcW w:w="4517"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054D" w:rsidRPr="00C1212E" w:rsidRDefault="0005054D" w:rsidP="0005054D">
            <w:pPr>
              <w:shd w:val="clear" w:color="auto" w:fill="FFFFFF" w:themeFill="background1"/>
              <w:ind w:firstLine="720"/>
              <w:jc w:val="both"/>
              <w:rPr>
                <w:b/>
                <w:i/>
              </w:rPr>
            </w:pPr>
            <w:r>
              <w:rPr>
                <w:b/>
              </w:rPr>
              <w:t xml:space="preserve">                                                                                                                         </w:t>
            </w:r>
            <w:r w:rsidRPr="00C1212E">
              <w:rPr>
                <w:b/>
              </w:rPr>
              <w:t>PVM 21%</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054D" w:rsidRPr="00C1212E" w:rsidRDefault="0005054D" w:rsidP="0005054D">
            <w:pPr>
              <w:shd w:val="clear" w:color="auto" w:fill="FFFFFF" w:themeFill="background1"/>
              <w:ind w:firstLine="720"/>
              <w:jc w:val="both"/>
              <w:rPr>
                <w:b/>
                <w:i/>
              </w:rPr>
            </w:pPr>
          </w:p>
        </w:tc>
      </w:tr>
      <w:tr w:rsidR="0005054D" w:rsidRPr="00C1212E" w:rsidTr="0005054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20"/>
        </w:trPr>
        <w:tc>
          <w:tcPr>
            <w:tcW w:w="4517"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054D" w:rsidRPr="0005054D" w:rsidRDefault="0005054D" w:rsidP="0005054D">
            <w:pPr>
              <w:shd w:val="clear" w:color="auto" w:fill="FFFFFF" w:themeFill="background1"/>
              <w:suppressAutoHyphens/>
              <w:rPr>
                <w:b/>
                <w:i/>
              </w:rPr>
            </w:pPr>
            <w:r w:rsidRPr="0005054D">
              <w:rPr>
                <w:b/>
              </w:rPr>
              <w:t xml:space="preserve">                                                          Bendra palyginamoji pasiūlymo kaina EUR su PVM**</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054D" w:rsidRDefault="0005054D" w:rsidP="0005054D">
            <w:pPr>
              <w:shd w:val="clear" w:color="auto" w:fill="FFFFFF" w:themeFill="background1"/>
              <w:spacing w:after="200" w:line="276" w:lineRule="auto"/>
              <w:rPr>
                <w:b/>
                <w:i/>
              </w:rPr>
            </w:pPr>
          </w:p>
          <w:p w:rsidR="0005054D" w:rsidRPr="00C1212E" w:rsidRDefault="0005054D" w:rsidP="0005054D">
            <w:pPr>
              <w:shd w:val="clear" w:color="auto" w:fill="FFFFFF" w:themeFill="background1"/>
              <w:jc w:val="both"/>
              <w:rPr>
                <w:b/>
                <w:i/>
              </w:rPr>
            </w:pPr>
          </w:p>
        </w:tc>
      </w:tr>
    </w:tbl>
    <w:p w:rsidR="00CE4F1B" w:rsidRDefault="00CE4F1B" w:rsidP="0005054D">
      <w:pPr>
        <w:pStyle w:val="ListParagraph"/>
        <w:shd w:val="clear" w:color="auto" w:fill="FFFFFF" w:themeFill="background1"/>
        <w:ind w:left="0"/>
        <w:jc w:val="both"/>
        <w:rPr>
          <w:i/>
        </w:rPr>
      </w:pPr>
    </w:p>
    <w:p w:rsidR="00F54E6E" w:rsidRDefault="00F54E6E" w:rsidP="001225B2">
      <w:pPr>
        <w:jc w:val="both"/>
      </w:pPr>
    </w:p>
    <w:p w:rsidR="00F54E6E" w:rsidRDefault="00F54E6E" w:rsidP="001225B2">
      <w:pPr>
        <w:jc w:val="both"/>
      </w:pPr>
    </w:p>
    <w:p w:rsidR="007222CC" w:rsidRPr="000D5C53" w:rsidRDefault="007222CC" w:rsidP="007222CC">
      <w:pPr>
        <w:jc w:val="both"/>
        <w:rPr>
          <w:i/>
        </w:rPr>
      </w:pPr>
      <w:r w:rsidRPr="000D5C53">
        <w:rPr>
          <w:i/>
        </w:rPr>
        <w:t>*</w:t>
      </w:r>
      <w:r w:rsidRPr="000D5C53">
        <w:rPr>
          <w:bCs/>
          <w:i/>
        </w:rPr>
        <w:t xml:space="preserve"> </w:t>
      </w:r>
      <w:r w:rsidR="00AE0132" w:rsidRPr="000D5C53">
        <w:rPr>
          <w:bCs/>
          <w:i/>
          <w:lang w:eastAsia="en-US"/>
        </w:rPr>
        <w:t xml:space="preserve">Nurodoma maksimalus mato vnt. įkainis, kurį Perkančioji organizacija gali mokėti už </w:t>
      </w:r>
      <w:r w:rsidR="000D5C53">
        <w:rPr>
          <w:bCs/>
          <w:i/>
          <w:lang w:eastAsia="en-US"/>
        </w:rPr>
        <w:t>paslaugą</w:t>
      </w:r>
      <w:r w:rsidR="00AE0132" w:rsidRPr="000D5C53">
        <w:rPr>
          <w:bCs/>
          <w:i/>
          <w:lang w:eastAsia="en-US"/>
        </w:rPr>
        <w:t>. Jeigu tiekėjo pasiūlytas įkainis viršija nurodytą maksimalų įkainį, toks tiekėjo pasiūlymas atmetamas dėl per didelio, Perkančiajai organizacijai nepriimtino įkainio.</w:t>
      </w:r>
    </w:p>
    <w:p w:rsidR="00F54E6E" w:rsidRDefault="00F54E6E" w:rsidP="001225B2">
      <w:pPr>
        <w:jc w:val="both"/>
      </w:pPr>
    </w:p>
    <w:p w:rsidR="001225B2" w:rsidRPr="00F166FC" w:rsidRDefault="001225B2" w:rsidP="001225B2">
      <w:pPr>
        <w:jc w:val="both"/>
        <w:rPr>
          <w:b/>
        </w:rPr>
      </w:pPr>
      <w:r w:rsidRPr="00085DC9">
        <w:t>*</w:t>
      </w:r>
      <w:r w:rsidR="008E1112">
        <w:t>*</w:t>
      </w:r>
      <w:r w:rsidRPr="00E22708">
        <w:rPr>
          <w:bCs/>
          <w:i/>
        </w:rPr>
        <w:t xml:space="preserve"> </w:t>
      </w:r>
      <w:r w:rsidR="00E66CA9">
        <w:rPr>
          <w:bCs/>
          <w:i/>
        </w:rPr>
        <w:t>B</w:t>
      </w:r>
      <w:r w:rsidR="008E1112">
        <w:rPr>
          <w:bCs/>
          <w:i/>
        </w:rPr>
        <w:t xml:space="preserve">endra </w:t>
      </w:r>
      <w:r w:rsidR="008E1112">
        <w:rPr>
          <w:i/>
        </w:rPr>
        <w:t xml:space="preserve"> palyginamoji pasiūlymo</w:t>
      </w:r>
      <w:r w:rsidRPr="00F166FC">
        <w:rPr>
          <w:i/>
        </w:rPr>
        <w:t xml:space="preserve"> kaina yra skirta atskirų teikėjų pasiūlymams palyginti. Pasiūlymo palyginamoji kaina sutartyje nenurodoma.</w:t>
      </w:r>
    </w:p>
    <w:p w:rsidR="009F56B5" w:rsidRPr="00650166" w:rsidRDefault="009F56B5" w:rsidP="008E6E6C">
      <w:pPr>
        <w:jc w:val="both"/>
        <w:rPr>
          <w:sz w:val="22"/>
          <w:szCs w:val="22"/>
          <w:u w:val="single"/>
        </w:rPr>
      </w:pPr>
    </w:p>
    <w:p w:rsidR="00266608" w:rsidRPr="000C694B" w:rsidRDefault="00266608" w:rsidP="00266608">
      <w:pPr>
        <w:ind w:firstLine="709"/>
        <w:jc w:val="both"/>
        <w:rPr>
          <w:b/>
        </w:rPr>
      </w:pPr>
      <w:r w:rsidRPr="000C694B">
        <w:rPr>
          <w:b/>
          <w:u w:val="single"/>
        </w:rPr>
        <w:t>Pastabos:</w:t>
      </w:r>
    </w:p>
    <w:p w:rsidR="00C665C7" w:rsidRPr="00133B6A" w:rsidRDefault="009F56B5" w:rsidP="00133B6A">
      <w:pPr>
        <w:pStyle w:val="ListParagraph"/>
        <w:numPr>
          <w:ilvl w:val="0"/>
          <w:numId w:val="6"/>
        </w:numPr>
        <w:tabs>
          <w:tab w:val="left" w:pos="993"/>
        </w:tabs>
        <w:jc w:val="both"/>
        <w:rPr>
          <w:rFonts w:eastAsia="Calibri"/>
          <w:szCs w:val="22"/>
          <w:u w:val="single"/>
        </w:rPr>
      </w:pPr>
      <w:r w:rsidRPr="00133B6A">
        <w:rPr>
          <w:rFonts w:eastAsia="Calibri"/>
          <w:szCs w:val="22"/>
          <w:u w:val="single"/>
        </w:rPr>
        <w:t>Bendra palyginamoji</w:t>
      </w:r>
      <w:r w:rsidR="00F77A73">
        <w:rPr>
          <w:rFonts w:eastAsia="Calibri"/>
          <w:szCs w:val="22"/>
          <w:u w:val="single"/>
        </w:rPr>
        <w:t xml:space="preserve"> pasiūlymo kaina su</w:t>
      </w:r>
      <w:r w:rsidRPr="00133B6A">
        <w:rPr>
          <w:rFonts w:eastAsia="Calibri"/>
          <w:szCs w:val="22"/>
          <w:u w:val="single"/>
        </w:rPr>
        <w:t xml:space="preserve"> PVM bus naudojama tik pasiūlymų vertinime.</w:t>
      </w:r>
      <w:r w:rsidR="0092023B" w:rsidRPr="00133B6A">
        <w:rPr>
          <w:rFonts w:eastAsia="Calibri"/>
          <w:szCs w:val="22"/>
          <w:u w:val="single"/>
        </w:rPr>
        <w:t xml:space="preserve"> </w:t>
      </w:r>
    </w:p>
    <w:p w:rsidR="008E1112" w:rsidRPr="008E1112" w:rsidRDefault="001225B2" w:rsidP="00216C39">
      <w:pPr>
        <w:pStyle w:val="ListParagraph"/>
        <w:numPr>
          <w:ilvl w:val="0"/>
          <w:numId w:val="6"/>
        </w:numPr>
        <w:tabs>
          <w:tab w:val="left" w:pos="993"/>
        </w:tabs>
        <w:jc w:val="both"/>
        <w:rPr>
          <w:rFonts w:eastAsia="Calibri"/>
          <w:szCs w:val="22"/>
        </w:rPr>
      </w:pPr>
      <w:r>
        <w:t xml:space="preserve">Į </w:t>
      </w:r>
      <w:r w:rsidR="0092023B" w:rsidRPr="0092023B">
        <w:t xml:space="preserve">siūlomą paslaugų įkainį įskaičiuoti visi mokesčiai ir išlaidos (pristatymo,  sumontavimo ir kt.). </w:t>
      </w:r>
    </w:p>
    <w:p w:rsidR="003B4DAC" w:rsidRPr="008E1112" w:rsidRDefault="0092023B" w:rsidP="00216C39">
      <w:pPr>
        <w:pStyle w:val="ListParagraph"/>
        <w:numPr>
          <w:ilvl w:val="0"/>
          <w:numId w:val="6"/>
        </w:numPr>
        <w:tabs>
          <w:tab w:val="left" w:pos="993"/>
        </w:tabs>
        <w:jc w:val="both"/>
        <w:rPr>
          <w:rFonts w:eastAsia="Calibri"/>
          <w:szCs w:val="22"/>
        </w:rPr>
      </w:pPr>
      <w:r w:rsidRPr="0092023B">
        <w:t>Paslaugos bus užsakomos ir perkamos pagal</w:t>
      </w:r>
      <w:r w:rsidR="00E66CA9">
        <w:t xml:space="preserve"> poreikį.</w:t>
      </w:r>
    </w:p>
    <w:p w:rsidR="003B4DAC" w:rsidRPr="003B4DAC" w:rsidRDefault="002D56B0" w:rsidP="003B4DAC">
      <w:pPr>
        <w:pStyle w:val="ListParagraph"/>
        <w:numPr>
          <w:ilvl w:val="0"/>
          <w:numId w:val="6"/>
        </w:numPr>
        <w:tabs>
          <w:tab w:val="left" w:pos="993"/>
        </w:tabs>
        <w:jc w:val="both"/>
        <w:rPr>
          <w:rFonts w:eastAsia="Calibri"/>
          <w:szCs w:val="22"/>
        </w:rPr>
      </w:pPr>
      <w:r>
        <w:t>Tei</w:t>
      </w:r>
      <w:r w:rsidR="0092023B" w:rsidRPr="0092023B">
        <w:t>kėjo pasiūlyti paslaugų įkainiai yra fiksuojami ir, pripažinus pasiūlymą laimėju</w:t>
      </w:r>
      <w:r>
        <w:t>siu, bus įtraukti į sutartį. Tei</w:t>
      </w:r>
      <w:r w:rsidR="0092023B" w:rsidRPr="0092023B">
        <w:t>kėjui bus apmokama už faktiškai suteiktas paslaugas: paslaugų kiekį padauginus iš vienetinio įkainio.</w:t>
      </w:r>
    </w:p>
    <w:p w:rsidR="003B4DAC" w:rsidRPr="003B4DAC" w:rsidRDefault="00266608" w:rsidP="003B4DAC">
      <w:pPr>
        <w:pStyle w:val="ListParagraph"/>
        <w:numPr>
          <w:ilvl w:val="0"/>
          <w:numId w:val="6"/>
        </w:numPr>
        <w:tabs>
          <w:tab w:val="left" w:pos="993"/>
        </w:tabs>
        <w:jc w:val="both"/>
        <w:rPr>
          <w:rFonts w:eastAsia="Calibri"/>
          <w:szCs w:val="22"/>
        </w:rPr>
      </w:pPr>
      <w:r w:rsidRPr="003B4DAC">
        <w:rPr>
          <w:rFonts w:eastAsia="Calibri"/>
          <w:bCs/>
          <w:szCs w:val="22"/>
        </w:rPr>
        <w:t xml:space="preserve">Sutarties kaina negali būti keičiama visą Sutarties galiojimo laikotarpį, išskyrus Sutartyje numatytus atvejus. </w:t>
      </w:r>
    </w:p>
    <w:p w:rsidR="003B4DAC" w:rsidRPr="003B4DAC" w:rsidRDefault="00266608" w:rsidP="003B4DAC">
      <w:pPr>
        <w:pStyle w:val="ListParagraph"/>
        <w:numPr>
          <w:ilvl w:val="0"/>
          <w:numId w:val="6"/>
        </w:numPr>
        <w:tabs>
          <w:tab w:val="left" w:pos="993"/>
        </w:tabs>
        <w:jc w:val="both"/>
        <w:rPr>
          <w:rFonts w:eastAsia="Calibri"/>
          <w:szCs w:val="22"/>
        </w:rPr>
      </w:pPr>
      <w:r w:rsidRPr="003B4DAC">
        <w:rPr>
          <w:rFonts w:eastAsia="Calibri"/>
          <w:bCs/>
          <w:szCs w:val="22"/>
        </w:rPr>
        <w:t xml:space="preserve">Perkančioji organizacija neįsipareigoja išpirkti viso </w:t>
      </w:r>
      <w:r w:rsidR="00BE1F70" w:rsidRPr="003B4DAC">
        <w:rPr>
          <w:rFonts w:eastAsia="Calibri"/>
          <w:bCs/>
          <w:szCs w:val="22"/>
        </w:rPr>
        <w:t xml:space="preserve">Pirkimo dokumentuose </w:t>
      </w:r>
      <w:r w:rsidRPr="003B4DAC">
        <w:rPr>
          <w:rFonts w:eastAsia="Calibri"/>
          <w:bCs/>
          <w:szCs w:val="22"/>
        </w:rPr>
        <w:t>nurodyto paslaugų kiekio.</w:t>
      </w:r>
    </w:p>
    <w:p w:rsidR="00266608" w:rsidRPr="008E1112" w:rsidRDefault="00266608" w:rsidP="008E1112">
      <w:pPr>
        <w:tabs>
          <w:tab w:val="left" w:pos="993"/>
        </w:tabs>
        <w:jc w:val="both"/>
        <w:rPr>
          <w:rFonts w:eastAsia="Calibri"/>
          <w:bCs/>
          <w:szCs w:val="22"/>
        </w:rPr>
      </w:pPr>
    </w:p>
    <w:p w:rsidR="00266608" w:rsidRPr="00650166" w:rsidRDefault="00266608" w:rsidP="00DD517F">
      <w:pPr>
        <w:jc w:val="both"/>
        <w:rPr>
          <w:rFonts w:eastAsia="Calibri"/>
        </w:rPr>
      </w:pPr>
    </w:p>
    <w:p w:rsidR="00DD517F" w:rsidRPr="001B379F" w:rsidRDefault="00DD517F" w:rsidP="00DD517F">
      <w:pPr>
        <w:pStyle w:val="NoSpacing"/>
        <w:rPr>
          <w:i/>
          <w:spacing w:val="-4"/>
          <w:szCs w:val="24"/>
        </w:rPr>
      </w:pPr>
    </w:p>
    <w:p w:rsidR="00600E69" w:rsidRDefault="00600E69" w:rsidP="00600E69">
      <w:pPr>
        <w:ind w:firstLine="567"/>
        <w:jc w:val="center"/>
        <w:rPr>
          <w:b/>
        </w:rPr>
      </w:pPr>
      <w:r>
        <w:rPr>
          <w:b/>
        </w:rPr>
        <w:t>3.</w:t>
      </w:r>
      <w:r w:rsidRPr="00F20B06">
        <w:rPr>
          <w:b/>
        </w:rPr>
        <w:t xml:space="preserve"> INFORMACIJA APIE KIEKVIENO TIEKĖJŲ GRUPĖS PARTNERIO SAVO JĖGOMIS NUMATOMŲ ATLIKTI DALIES VERTĘ (PILDOMA, KAI PASIŪLYMĄ PATEIKIA TIEKĖJŲ GRUPĖ):</w:t>
      </w:r>
    </w:p>
    <w:p w:rsidR="00600E69" w:rsidRDefault="00600E69" w:rsidP="00600E69">
      <w:pPr>
        <w:pStyle w:val="NoSpacing"/>
        <w:jc w:val="right"/>
        <w:rPr>
          <w:bCs/>
          <w:i/>
          <w:szCs w:val="24"/>
        </w:rPr>
      </w:pPr>
    </w:p>
    <w:p w:rsidR="00600E69" w:rsidRDefault="00600E69" w:rsidP="00600E69">
      <w:pPr>
        <w:pStyle w:val="NoSpacing"/>
        <w:jc w:val="right"/>
        <w:rPr>
          <w:bCs/>
          <w:i/>
          <w:szCs w:val="24"/>
        </w:rPr>
      </w:pPr>
    </w:p>
    <w:p w:rsidR="00600E69" w:rsidRPr="00DE2085" w:rsidRDefault="008E1112" w:rsidP="008E1112">
      <w:pPr>
        <w:pStyle w:val="NoSpacing"/>
        <w:jc w:val="center"/>
        <w:rPr>
          <w:bCs/>
          <w:i/>
        </w:rPr>
      </w:pPr>
      <w:r>
        <w:rPr>
          <w:bCs/>
          <w:i/>
          <w:szCs w:val="24"/>
        </w:rPr>
        <w:t xml:space="preserve">                                                                                                                                     </w:t>
      </w:r>
      <w:r w:rsidR="00600E69">
        <w:rPr>
          <w:bCs/>
          <w:i/>
          <w:szCs w:val="24"/>
        </w:rPr>
        <w:t>3</w:t>
      </w:r>
      <w:r w:rsidR="00600E69" w:rsidRPr="001B379F">
        <w:rPr>
          <w:bCs/>
          <w:i/>
          <w:szCs w:val="24"/>
        </w:rPr>
        <w:t xml:space="preserve"> lentelė:</w:t>
      </w:r>
    </w:p>
    <w:tbl>
      <w:tblPr>
        <w:tblStyle w:val="TableGrid"/>
        <w:tblW w:w="0" w:type="auto"/>
        <w:tblLook w:val="04A0" w:firstRow="1" w:lastRow="0" w:firstColumn="1" w:lastColumn="0" w:noHBand="0" w:noVBand="1"/>
      </w:tblPr>
      <w:tblGrid>
        <w:gridCol w:w="669"/>
        <w:gridCol w:w="2370"/>
        <w:gridCol w:w="3171"/>
        <w:gridCol w:w="1709"/>
        <w:gridCol w:w="1709"/>
      </w:tblGrid>
      <w:tr w:rsidR="00600E69" w:rsidRPr="00436202" w:rsidTr="005135E9">
        <w:tc>
          <w:tcPr>
            <w:tcW w:w="669" w:type="dxa"/>
            <w:vMerge w:val="restart"/>
            <w:vAlign w:val="center"/>
          </w:tcPr>
          <w:p w:rsidR="00600E69" w:rsidRPr="00DE2085" w:rsidRDefault="00600E69" w:rsidP="005135E9">
            <w:pPr>
              <w:pStyle w:val="BodyText"/>
              <w:jc w:val="center"/>
              <w:rPr>
                <w:rFonts w:ascii="Times New Roman" w:hAnsi="Times New Roman"/>
                <w:b/>
              </w:rPr>
            </w:pPr>
            <w:r w:rsidRPr="00DE2085">
              <w:rPr>
                <w:rFonts w:ascii="Times New Roman" w:hAnsi="Times New Roman"/>
                <w:b/>
              </w:rPr>
              <w:t>Eil. Nr.</w:t>
            </w:r>
          </w:p>
        </w:tc>
        <w:tc>
          <w:tcPr>
            <w:tcW w:w="2370" w:type="dxa"/>
            <w:vMerge w:val="restart"/>
            <w:vAlign w:val="center"/>
          </w:tcPr>
          <w:p w:rsidR="00600E69" w:rsidRPr="00DE2085" w:rsidRDefault="00600E69" w:rsidP="005135E9">
            <w:pPr>
              <w:pStyle w:val="BodyText"/>
              <w:jc w:val="center"/>
              <w:rPr>
                <w:rFonts w:ascii="Times New Roman" w:hAnsi="Times New Roman"/>
                <w:b/>
              </w:rPr>
            </w:pPr>
            <w:r w:rsidRPr="00DE2085">
              <w:rPr>
                <w:rFonts w:ascii="Times New Roman" w:hAnsi="Times New Roman"/>
                <w:b/>
              </w:rPr>
              <w:t>Partnerio pavadinimas</w:t>
            </w:r>
          </w:p>
        </w:tc>
        <w:tc>
          <w:tcPr>
            <w:tcW w:w="3171" w:type="dxa"/>
            <w:vMerge w:val="restart"/>
            <w:vAlign w:val="center"/>
          </w:tcPr>
          <w:p w:rsidR="00600E69" w:rsidRPr="00DE2085" w:rsidRDefault="00600E69" w:rsidP="005135E9">
            <w:pPr>
              <w:pStyle w:val="BodyText"/>
              <w:jc w:val="center"/>
              <w:rPr>
                <w:rFonts w:ascii="Times New Roman" w:hAnsi="Times New Roman"/>
                <w:b/>
              </w:rPr>
            </w:pPr>
            <w:r w:rsidRPr="00DE2085">
              <w:rPr>
                <w:rFonts w:ascii="Times New Roman" w:hAnsi="Times New Roman"/>
                <w:b/>
              </w:rPr>
              <w:t xml:space="preserve">Numatomi atlikti darbai </w:t>
            </w:r>
          </w:p>
        </w:tc>
        <w:tc>
          <w:tcPr>
            <w:tcW w:w="3418" w:type="dxa"/>
            <w:gridSpan w:val="2"/>
            <w:vAlign w:val="center"/>
          </w:tcPr>
          <w:p w:rsidR="00600E69" w:rsidRPr="00DE2085" w:rsidRDefault="00600E69" w:rsidP="005135E9">
            <w:pPr>
              <w:pStyle w:val="BodyText"/>
              <w:jc w:val="center"/>
              <w:rPr>
                <w:rFonts w:ascii="Times New Roman" w:hAnsi="Times New Roman"/>
                <w:b/>
              </w:rPr>
            </w:pPr>
            <w:r w:rsidRPr="00DE2085">
              <w:rPr>
                <w:rFonts w:ascii="Times New Roman" w:hAnsi="Times New Roman"/>
                <w:b/>
              </w:rPr>
              <w:t>Partnerio darbų dalies vertė pasiūlymo kainoje</w:t>
            </w:r>
          </w:p>
        </w:tc>
      </w:tr>
      <w:tr w:rsidR="00600E69" w:rsidRPr="00436202" w:rsidTr="005135E9">
        <w:tc>
          <w:tcPr>
            <w:tcW w:w="669" w:type="dxa"/>
            <w:vMerge/>
          </w:tcPr>
          <w:p w:rsidR="00600E69" w:rsidRPr="00DE2085" w:rsidRDefault="00600E69" w:rsidP="005135E9">
            <w:pPr>
              <w:pStyle w:val="BodyText"/>
              <w:rPr>
                <w:rFonts w:ascii="Times New Roman" w:hAnsi="Times New Roman"/>
              </w:rPr>
            </w:pPr>
          </w:p>
        </w:tc>
        <w:tc>
          <w:tcPr>
            <w:tcW w:w="2370" w:type="dxa"/>
            <w:vMerge/>
          </w:tcPr>
          <w:p w:rsidR="00600E69" w:rsidRPr="00DE2085" w:rsidRDefault="00600E69" w:rsidP="005135E9">
            <w:pPr>
              <w:pStyle w:val="BodyText"/>
              <w:rPr>
                <w:rFonts w:ascii="Times New Roman" w:hAnsi="Times New Roman"/>
              </w:rPr>
            </w:pPr>
          </w:p>
        </w:tc>
        <w:tc>
          <w:tcPr>
            <w:tcW w:w="3171" w:type="dxa"/>
            <w:vMerge/>
          </w:tcPr>
          <w:p w:rsidR="00600E69" w:rsidRPr="00DE2085" w:rsidRDefault="00600E69" w:rsidP="005135E9">
            <w:pPr>
              <w:pStyle w:val="BodyText"/>
              <w:rPr>
                <w:rFonts w:ascii="Times New Roman" w:hAnsi="Times New Roman"/>
              </w:rPr>
            </w:pPr>
          </w:p>
        </w:tc>
        <w:tc>
          <w:tcPr>
            <w:tcW w:w="1709" w:type="dxa"/>
          </w:tcPr>
          <w:p w:rsidR="00600E69" w:rsidRPr="00DE2085" w:rsidRDefault="00600E69" w:rsidP="005135E9">
            <w:pPr>
              <w:pStyle w:val="BodyText"/>
              <w:jc w:val="center"/>
              <w:rPr>
                <w:rFonts w:ascii="Times New Roman" w:hAnsi="Times New Roman"/>
                <w:b/>
              </w:rPr>
            </w:pPr>
            <w:r w:rsidRPr="00DE2085">
              <w:rPr>
                <w:rFonts w:ascii="Times New Roman" w:hAnsi="Times New Roman"/>
                <w:b/>
              </w:rPr>
              <w:t>Eur su PVM</w:t>
            </w:r>
          </w:p>
        </w:tc>
        <w:tc>
          <w:tcPr>
            <w:tcW w:w="1709" w:type="dxa"/>
          </w:tcPr>
          <w:p w:rsidR="00600E69" w:rsidRPr="00DE2085" w:rsidRDefault="00600E69" w:rsidP="005135E9">
            <w:pPr>
              <w:pStyle w:val="BodyText"/>
              <w:jc w:val="center"/>
              <w:rPr>
                <w:rFonts w:ascii="Times New Roman" w:hAnsi="Times New Roman"/>
                <w:b/>
              </w:rPr>
            </w:pPr>
            <w:r w:rsidRPr="00DE2085">
              <w:rPr>
                <w:rFonts w:ascii="Times New Roman" w:hAnsi="Times New Roman"/>
                <w:b/>
              </w:rPr>
              <w:t>Proc.</w:t>
            </w:r>
          </w:p>
        </w:tc>
      </w:tr>
      <w:tr w:rsidR="00600E69" w:rsidRPr="00436202" w:rsidTr="005135E9">
        <w:tc>
          <w:tcPr>
            <w:tcW w:w="669" w:type="dxa"/>
          </w:tcPr>
          <w:p w:rsidR="00600E69" w:rsidRPr="00DE2085" w:rsidRDefault="00600E69" w:rsidP="005135E9">
            <w:pPr>
              <w:pStyle w:val="BodyText"/>
              <w:rPr>
                <w:rFonts w:ascii="Times New Roman" w:hAnsi="Times New Roman"/>
              </w:rPr>
            </w:pPr>
          </w:p>
        </w:tc>
        <w:tc>
          <w:tcPr>
            <w:tcW w:w="2370" w:type="dxa"/>
          </w:tcPr>
          <w:p w:rsidR="00600E69" w:rsidRPr="00DE2085" w:rsidRDefault="00600E69" w:rsidP="005135E9">
            <w:pPr>
              <w:pStyle w:val="BodyText"/>
              <w:rPr>
                <w:rFonts w:ascii="Times New Roman" w:hAnsi="Times New Roman"/>
              </w:rPr>
            </w:pPr>
          </w:p>
        </w:tc>
        <w:tc>
          <w:tcPr>
            <w:tcW w:w="3171" w:type="dxa"/>
          </w:tcPr>
          <w:p w:rsidR="00600E69" w:rsidRPr="00DE2085" w:rsidRDefault="00600E69" w:rsidP="005135E9">
            <w:pPr>
              <w:pStyle w:val="BodyText"/>
              <w:rPr>
                <w:rFonts w:ascii="Times New Roman" w:hAnsi="Times New Roman"/>
              </w:rPr>
            </w:pPr>
          </w:p>
        </w:tc>
        <w:tc>
          <w:tcPr>
            <w:tcW w:w="1709" w:type="dxa"/>
          </w:tcPr>
          <w:p w:rsidR="00600E69" w:rsidRPr="00DE2085" w:rsidRDefault="00600E69" w:rsidP="005135E9">
            <w:pPr>
              <w:pStyle w:val="BodyText"/>
              <w:rPr>
                <w:rFonts w:ascii="Times New Roman" w:hAnsi="Times New Roman"/>
              </w:rPr>
            </w:pPr>
          </w:p>
        </w:tc>
        <w:tc>
          <w:tcPr>
            <w:tcW w:w="1709" w:type="dxa"/>
          </w:tcPr>
          <w:p w:rsidR="00600E69" w:rsidRPr="00DE2085" w:rsidRDefault="00600E69" w:rsidP="005135E9">
            <w:pPr>
              <w:pStyle w:val="BodyText"/>
              <w:rPr>
                <w:rFonts w:ascii="Times New Roman" w:hAnsi="Times New Roman"/>
              </w:rPr>
            </w:pPr>
          </w:p>
        </w:tc>
      </w:tr>
      <w:tr w:rsidR="00600E69" w:rsidRPr="00436202" w:rsidTr="005135E9">
        <w:tc>
          <w:tcPr>
            <w:tcW w:w="669" w:type="dxa"/>
          </w:tcPr>
          <w:p w:rsidR="00600E69" w:rsidRPr="00DE2085" w:rsidRDefault="00600E69" w:rsidP="005135E9">
            <w:pPr>
              <w:pStyle w:val="BodyText"/>
              <w:rPr>
                <w:rFonts w:ascii="Times New Roman" w:hAnsi="Times New Roman"/>
              </w:rPr>
            </w:pPr>
          </w:p>
        </w:tc>
        <w:tc>
          <w:tcPr>
            <w:tcW w:w="2370" w:type="dxa"/>
          </w:tcPr>
          <w:p w:rsidR="00600E69" w:rsidRPr="00DE2085" w:rsidRDefault="00600E69" w:rsidP="005135E9">
            <w:pPr>
              <w:pStyle w:val="BodyText"/>
              <w:rPr>
                <w:rFonts w:ascii="Times New Roman" w:hAnsi="Times New Roman"/>
              </w:rPr>
            </w:pPr>
          </w:p>
        </w:tc>
        <w:tc>
          <w:tcPr>
            <w:tcW w:w="3171" w:type="dxa"/>
          </w:tcPr>
          <w:p w:rsidR="00600E69" w:rsidRPr="00DE2085" w:rsidRDefault="00600E69" w:rsidP="005135E9">
            <w:pPr>
              <w:pStyle w:val="BodyText"/>
              <w:rPr>
                <w:rFonts w:ascii="Times New Roman" w:hAnsi="Times New Roman"/>
              </w:rPr>
            </w:pPr>
          </w:p>
        </w:tc>
        <w:tc>
          <w:tcPr>
            <w:tcW w:w="1709" w:type="dxa"/>
          </w:tcPr>
          <w:p w:rsidR="00600E69" w:rsidRPr="00DE2085" w:rsidRDefault="00600E69" w:rsidP="005135E9">
            <w:pPr>
              <w:pStyle w:val="BodyText"/>
              <w:rPr>
                <w:rFonts w:ascii="Times New Roman" w:hAnsi="Times New Roman"/>
              </w:rPr>
            </w:pPr>
          </w:p>
        </w:tc>
        <w:tc>
          <w:tcPr>
            <w:tcW w:w="1709" w:type="dxa"/>
          </w:tcPr>
          <w:p w:rsidR="00600E69" w:rsidRPr="00DE2085" w:rsidRDefault="00600E69" w:rsidP="005135E9">
            <w:pPr>
              <w:pStyle w:val="BodyText"/>
              <w:rPr>
                <w:rFonts w:ascii="Times New Roman" w:hAnsi="Times New Roman"/>
              </w:rPr>
            </w:pPr>
          </w:p>
        </w:tc>
      </w:tr>
      <w:tr w:rsidR="00600E69" w:rsidRPr="00436202" w:rsidTr="005135E9">
        <w:tc>
          <w:tcPr>
            <w:tcW w:w="6210" w:type="dxa"/>
            <w:gridSpan w:val="3"/>
          </w:tcPr>
          <w:p w:rsidR="00600E69" w:rsidRPr="00DE2085" w:rsidRDefault="00600E69" w:rsidP="005135E9">
            <w:pPr>
              <w:pStyle w:val="BodyText"/>
              <w:jc w:val="right"/>
              <w:rPr>
                <w:rFonts w:ascii="Times New Roman" w:hAnsi="Times New Roman"/>
                <w:b/>
              </w:rPr>
            </w:pPr>
            <w:r w:rsidRPr="00DE2085">
              <w:rPr>
                <w:rFonts w:ascii="Times New Roman" w:hAnsi="Times New Roman"/>
                <w:b/>
              </w:rPr>
              <w:t>Viso:</w:t>
            </w:r>
          </w:p>
        </w:tc>
        <w:tc>
          <w:tcPr>
            <w:tcW w:w="1709" w:type="dxa"/>
          </w:tcPr>
          <w:p w:rsidR="00600E69" w:rsidRPr="00DE2085" w:rsidRDefault="00600E69" w:rsidP="005135E9">
            <w:pPr>
              <w:pStyle w:val="BodyText"/>
              <w:rPr>
                <w:rFonts w:ascii="Times New Roman" w:hAnsi="Times New Roman"/>
              </w:rPr>
            </w:pPr>
          </w:p>
        </w:tc>
        <w:tc>
          <w:tcPr>
            <w:tcW w:w="1709" w:type="dxa"/>
          </w:tcPr>
          <w:p w:rsidR="00600E69" w:rsidRPr="00DE2085" w:rsidRDefault="00600E69" w:rsidP="005135E9">
            <w:pPr>
              <w:pStyle w:val="BodyText"/>
              <w:rPr>
                <w:rFonts w:ascii="Times New Roman" w:hAnsi="Times New Roman"/>
              </w:rPr>
            </w:pPr>
          </w:p>
        </w:tc>
      </w:tr>
    </w:tbl>
    <w:p w:rsidR="00600E69" w:rsidRDefault="00600E69" w:rsidP="00600E69">
      <w:pPr>
        <w:rPr>
          <w:b/>
        </w:rPr>
      </w:pPr>
    </w:p>
    <w:p w:rsidR="00600E69" w:rsidRDefault="00600E69" w:rsidP="00DD517F">
      <w:pPr>
        <w:ind w:firstLine="567"/>
        <w:jc w:val="center"/>
        <w:rPr>
          <w:b/>
        </w:rPr>
      </w:pPr>
    </w:p>
    <w:p w:rsidR="00600E69" w:rsidRDefault="00600E69" w:rsidP="00DD517F">
      <w:pPr>
        <w:ind w:firstLine="567"/>
        <w:jc w:val="center"/>
        <w:rPr>
          <w:b/>
        </w:rPr>
      </w:pPr>
    </w:p>
    <w:p w:rsidR="00DD517F" w:rsidRPr="001B379F" w:rsidRDefault="00600E69" w:rsidP="00DD517F">
      <w:pPr>
        <w:ind w:firstLine="567"/>
        <w:jc w:val="center"/>
        <w:rPr>
          <w:b/>
        </w:rPr>
      </w:pPr>
      <w:r>
        <w:rPr>
          <w:b/>
        </w:rPr>
        <w:t>4</w:t>
      </w:r>
      <w:r w:rsidR="00DD517F" w:rsidRPr="001B379F">
        <w:rPr>
          <w:b/>
        </w:rPr>
        <w:t>. INFORMACIJA APIE VISUS SUBTEIKĖJUS, KURIE BUS PASITELKIAMI VYKDANT PIRKIMO SUTARTĮ:</w:t>
      </w:r>
    </w:p>
    <w:p w:rsidR="00DD517F" w:rsidRPr="001B379F" w:rsidRDefault="00600E69" w:rsidP="00DD517F">
      <w:pPr>
        <w:pStyle w:val="NoSpacing"/>
        <w:jc w:val="right"/>
        <w:rPr>
          <w:bCs/>
          <w:i/>
          <w:szCs w:val="24"/>
        </w:rPr>
      </w:pPr>
      <w:r>
        <w:rPr>
          <w:bCs/>
          <w:i/>
          <w:szCs w:val="24"/>
        </w:rPr>
        <w:t>4</w:t>
      </w:r>
      <w:r w:rsidR="00DD517F" w:rsidRPr="001B379F">
        <w:rPr>
          <w:bCs/>
          <w:i/>
          <w:szCs w:val="24"/>
        </w:rPr>
        <w:t xml:space="preserve"> lentelė:</w:t>
      </w:r>
    </w:p>
    <w:tbl>
      <w:tblPr>
        <w:tblStyle w:val="TableGrid"/>
        <w:tblW w:w="0" w:type="auto"/>
        <w:tblLook w:val="04A0" w:firstRow="1" w:lastRow="0" w:firstColumn="1" w:lastColumn="0" w:noHBand="0" w:noVBand="1"/>
      </w:tblPr>
      <w:tblGrid>
        <w:gridCol w:w="570"/>
        <w:gridCol w:w="2074"/>
        <w:gridCol w:w="2453"/>
        <w:gridCol w:w="2334"/>
        <w:gridCol w:w="2197"/>
      </w:tblGrid>
      <w:tr w:rsidR="00DD517F" w:rsidRPr="001B379F" w:rsidTr="00FB69A7">
        <w:trPr>
          <w:trHeight w:val="581"/>
        </w:trPr>
        <w:tc>
          <w:tcPr>
            <w:tcW w:w="570" w:type="dxa"/>
            <w:vAlign w:val="center"/>
          </w:tcPr>
          <w:p w:rsidR="00DD517F" w:rsidRPr="001B379F" w:rsidRDefault="00DD517F" w:rsidP="00FB69A7">
            <w:pPr>
              <w:pStyle w:val="BodyText"/>
              <w:jc w:val="center"/>
              <w:rPr>
                <w:rFonts w:ascii="Times New Roman" w:hAnsi="Times New Roman"/>
                <w:b/>
                <w:szCs w:val="24"/>
              </w:rPr>
            </w:pPr>
            <w:r w:rsidRPr="001B379F">
              <w:rPr>
                <w:rFonts w:ascii="Times New Roman" w:hAnsi="Times New Roman"/>
                <w:b/>
                <w:szCs w:val="24"/>
              </w:rPr>
              <w:t>Eil. Nr.</w:t>
            </w:r>
          </w:p>
        </w:tc>
        <w:tc>
          <w:tcPr>
            <w:tcW w:w="2074" w:type="dxa"/>
            <w:vAlign w:val="center"/>
          </w:tcPr>
          <w:p w:rsidR="00DD517F" w:rsidRPr="001B379F" w:rsidRDefault="00DD517F" w:rsidP="00FB69A7">
            <w:pPr>
              <w:pStyle w:val="BodyText"/>
              <w:jc w:val="center"/>
              <w:rPr>
                <w:rFonts w:ascii="Times New Roman" w:hAnsi="Times New Roman"/>
                <w:b/>
                <w:szCs w:val="24"/>
              </w:rPr>
            </w:pPr>
            <w:r w:rsidRPr="001B379F">
              <w:rPr>
                <w:rFonts w:ascii="Times New Roman" w:hAnsi="Times New Roman"/>
                <w:b/>
                <w:szCs w:val="24"/>
              </w:rPr>
              <w:t>Subteikėjo pavadinimas, kodas ir adresas</w:t>
            </w:r>
          </w:p>
        </w:tc>
        <w:tc>
          <w:tcPr>
            <w:tcW w:w="2453" w:type="dxa"/>
          </w:tcPr>
          <w:p w:rsidR="00DD517F" w:rsidRPr="001B379F" w:rsidRDefault="00DD517F" w:rsidP="00FB69A7">
            <w:pPr>
              <w:pStyle w:val="BodyText"/>
              <w:jc w:val="center"/>
              <w:rPr>
                <w:rFonts w:ascii="Times New Roman" w:hAnsi="Times New Roman"/>
                <w:b/>
                <w:szCs w:val="24"/>
              </w:rPr>
            </w:pPr>
            <w:r w:rsidRPr="001B379F">
              <w:rPr>
                <w:rFonts w:ascii="Times New Roman" w:hAnsi="Times New Roman"/>
                <w:b/>
                <w:szCs w:val="24"/>
              </w:rPr>
              <w:t>Subteikėjo pajėgumais remiamasi siekiant atitikti kvalifikacijos reikalavimus</w:t>
            </w:r>
          </w:p>
          <w:p w:rsidR="00DD517F" w:rsidRPr="001B379F" w:rsidRDefault="00DD517F" w:rsidP="00FB69A7">
            <w:pPr>
              <w:pStyle w:val="BodyText"/>
              <w:jc w:val="center"/>
              <w:rPr>
                <w:rFonts w:ascii="Times New Roman" w:hAnsi="Times New Roman"/>
                <w:b/>
                <w:szCs w:val="24"/>
              </w:rPr>
            </w:pPr>
            <w:r w:rsidRPr="001B379F">
              <w:rPr>
                <w:rFonts w:ascii="Times New Roman" w:hAnsi="Times New Roman"/>
                <w:b/>
                <w:szCs w:val="24"/>
              </w:rPr>
              <w:t>(Taip/Ne)</w:t>
            </w:r>
          </w:p>
        </w:tc>
        <w:tc>
          <w:tcPr>
            <w:tcW w:w="2334" w:type="dxa"/>
            <w:vAlign w:val="center"/>
          </w:tcPr>
          <w:p w:rsidR="00DD517F" w:rsidRPr="001B379F" w:rsidRDefault="00DD517F" w:rsidP="00FB69A7">
            <w:pPr>
              <w:pStyle w:val="BodyText"/>
              <w:jc w:val="center"/>
              <w:rPr>
                <w:rFonts w:ascii="Times New Roman" w:hAnsi="Times New Roman"/>
                <w:b/>
                <w:szCs w:val="24"/>
              </w:rPr>
            </w:pPr>
            <w:r w:rsidRPr="001B379F">
              <w:rPr>
                <w:rFonts w:ascii="Times New Roman" w:hAnsi="Times New Roman"/>
                <w:b/>
                <w:szCs w:val="24"/>
              </w:rPr>
              <w:t xml:space="preserve">Numatomos suteikti paslaugos </w:t>
            </w:r>
          </w:p>
        </w:tc>
        <w:tc>
          <w:tcPr>
            <w:tcW w:w="2197" w:type="dxa"/>
            <w:vAlign w:val="center"/>
          </w:tcPr>
          <w:p w:rsidR="00DD517F" w:rsidRPr="001B379F" w:rsidRDefault="00DD517F" w:rsidP="00FB69A7">
            <w:pPr>
              <w:pStyle w:val="BodyText"/>
              <w:jc w:val="center"/>
              <w:rPr>
                <w:rFonts w:ascii="Times New Roman" w:hAnsi="Times New Roman"/>
                <w:b/>
                <w:szCs w:val="24"/>
              </w:rPr>
            </w:pPr>
            <w:r w:rsidRPr="001B379F">
              <w:rPr>
                <w:rFonts w:ascii="Times New Roman" w:hAnsi="Times New Roman"/>
                <w:b/>
                <w:szCs w:val="24"/>
              </w:rPr>
              <w:t>Pirkimo sutarties dalis (procentais) pasiūlymo kainoje, kuriai ketinama pasitelkti subteikėjus</w:t>
            </w:r>
          </w:p>
        </w:tc>
      </w:tr>
      <w:tr w:rsidR="00DD517F" w:rsidRPr="001B379F" w:rsidTr="00FB69A7">
        <w:tc>
          <w:tcPr>
            <w:tcW w:w="570" w:type="dxa"/>
          </w:tcPr>
          <w:p w:rsidR="00DD517F" w:rsidRPr="001B379F" w:rsidRDefault="00DD517F" w:rsidP="00FB69A7">
            <w:pPr>
              <w:pStyle w:val="BodyText"/>
              <w:rPr>
                <w:rFonts w:ascii="Times New Roman" w:hAnsi="Times New Roman"/>
                <w:szCs w:val="24"/>
              </w:rPr>
            </w:pPr>
          </w:p>
        </w:tc>
        <w:tc>
          <w:tcPr>
            <w:tcW w:w="2074" w:type="dxa"/>
          </w:tcPr>
          <w:p w:rsidR="00DD517F" w:rsidRPr="001B379F" w:rsidRDefault="00DD517F" w:rsidP="00FB69A7">
            <w:pPr>
              <w:pStyle w:val="BodyText"/>
              <w:rPr>
                <w:rFonts w:ascii="Times New Roman" w:hAnsi="Times New Roman"/>
                <w:szCs w:val="24"/>
              </w:rPr>
            </w:pPr>
          </w:p>
        </w:tc>
        <w:tc>
          <w:tcPr>
            <w:tcW w:w="2453" w:type="dxa"/>
          </w:tcPr>
          <w:p w:rsidR="00DD517F" w:rsidRPr="001B379F" w:rsidRDefault="00DD517F" w:rsidP="00FB69A7">
            <w:pPr>
              <w:pStyle w:val="BodyText"/>
              <w:rPr>
                <w:rFonts w:ascii="Times New Roman" w:hAnsi="Times New Roman"/>
                <w:szCs w:val="24"/>
              </w:rPr>
            </w:pPr>
          </w:p>
        </w:tc>
        <w:tc>
          <w:tcPr>
            <w:tcW w:w="2334" w:type="dxa"/>
          </w:tcPr>
          <w:p w:rsidR="00DD517F" w:rsidRPr="001B379F" w:rsidRDefault="00DD517F" w:rsidP="00FB69A7">
            <w:pPr>
              <w:pStyle w:val="BodyText"/>
              <w:rPr>
                <w:rFonts w:ascii="Times New Roman" w:hAnsi="Times New Roman"/>
                <w:szCs w:val="24"/>
              </w:rPr>
            </w:pPr>
          </w:p>
        </w:tc>
        <w:tc>
          <w:tcPr>
            <w:tcW w:w="2197" w:type="dxa"/>
          </w:tcPr>
          <w:p w:rsidR="00DD517F" w:rsidRPr="001B379F" w:rsidRDefault="00DD517F" w:rsidP="00FB69A7">
            <w:pPr>
              <w:pStyle w:val="BodyText"/>
              <w:rPr>
                <w:rFonts w:ascii="Times New Roman" w:hAnsi="Times New Roman"/>
                <w:szCs w:val="24"/>
              </w:rPr>
            </w:pPr>
          </w:p>
        </w:tc>
      </w:tr>
      <w:tr w:rsidR="00DD517F" w:rsidRPr="001B379F" w:rsidTr="00FB69A7">
        <w:tc>
          <w:tcPr>
            <w:tcW w:w="570" w:type="dxa"/>
          </w:tcPr>
          <w:p w:rsidR="00DD517F" w:rsidRPr="001B379F" w:rsidRDefault="00DD517F" w:rsidP="00FB69A7">
            <w:pPr>
              <w:pStyle w:val="BodyText"/>
              <w:rPr>
                <w:rFonts w:ascii="Times New Roman" w:hAnsi="Times New Roman"/>
                <w:szCs w:val="24"/>
              </w:rPr>
            </w:pPr>
          </w:p>
        </w:tc>
        <w:tc>
          <w:tcPr>
            <w:tcW w:w="2074" w:type="dxa"/>
          </w:tcPr>
          <w:p w:rsidR="00DD517F" w:rsidRPr="001B379F" w:rsidRDefault="00DD517F" w:rsidP="00FB69A7">
            <w:pPr>
              <w:pStyle w:val="BodyText"/>
              <w:rPr>
                <w:rFonts w:ascii="Times New Roman" w:hAnsi="Times New Roman"/>
                <w:szCs w:val="24"/>
              </w:rPr>
            </w:pPr>
          </w:p>
        </w:tc>
        <w:tc>
          <w:tcPr>
            <w:tcW w:w="2453" w:type="dxa"/>
          </w:tcPr>
          <w:p w:rsidR="00DD517F" w:rsidRPr="001B379F" w:rsidRDefault="00DD517F" w:rsidP="00FB69A7">
            <w:pPr>
              <w:pStyle w:val="BodyText"/>
              <w:rPr>
                <w:rFonts w:ascii="Times New Roman" w:hAnsi="Times New Roman"/>
                <w:szCs w:val="24"/>
              </w:rPr>
            </w:pPr>
          </w:p>
        </w:tc>
        <w:tc>
          <w:tcPr>
            <w:tcW w:w="2334" w:type="dxa"/>
          </w:tcPr>
          <w:p w:rsidR="00DD517F" w:rsidRPr="001B379F" w:rsidRDefault="00DD517F" w:rsidP="00FB69A7">
            <w:pPr>
              <w:pStyle w:val="BodyText"/>
              <w:rPr>
                <w:rFonts w:ascii="Times New Roman" w:hAnsi="Times New Roman"/>
                <w:szCs w:val="24"/>
              </w:rPr>
            </w:pPr>
          </w:p>
        </w:tc>
        <w:tc>
          <w:tcPr>
            <w:tcW w:w="2197" w:type="dxa"/>
          </w:tcPr>
          <w:p w:rsidR="00DD517F" w:rsidRPr="001B379F" w:rsidRDefault="00DD517F" w:rsidP="00FB69A7">
            <w:pPr>
              <w:pStyle w:val="BodyText"/>
              <w:rPr>
                <w:rFonts w:ascii="Times New Roman" w:hAnsi="Times New Roman"/>
                <w:szCs w:val="24"/>
              </w:rPr>
            </w:pPr>
          </w:p>
        </w:tc>
      </w:tr>
      <w:tr w:rsidR="00DD517F" w:rsidRPr="001B379F" w:rsidTr="00FB69A7">
        <w:tc>
          <w:tcPr>
            <w:tcW w:w="570" w:type="dxa"/>
          </w:tcPr>
          <w:p w:rsidR="00DD517F" w:rsidRPr="001B379F" w:rsidRDefault="00DD517F" w:rsidP="00FB69A7">
            <w:pPr>
              <w:pStyle w:val="BodyText"/>
              <w:jc w:val="right"/>
              <w:rPr>
                <w:rFonts w:ascii="Times New Roman" w:hAnsi="Times New Roman"/>
                <w:b/>
                <w:szCs w:val="24"/>
              </w:rPr>
            </w:pPr>
          </w:p>
        </w:tc>
        <w:tc>
          <w:tcPr>
            <w:tcW w:w="6861" w:type="dxa"/>
            <w:gridSpan w:val="3"/>
          </w:tcPr>
          <w:p w:rsidR="00DD517F" w:rsidRPr="001B379F" w:rsidRDefault="00DD517F" w:rsidP="00FB69A7">
            <w:pPr>
              <w:pStyle w:val="BodyText"/>
              <w:jc w:val="right"/>
              <w:rPr>
                <w:rFonts w:ascii="Times New Roman" w:hAnsi="Times New Roman"/>
                <w:b/>
                <w:szCs w:val="24"/>
              </w:rPr>
            </w:pPr>
            <w:r w:rsidRPr="001B379F">
              <w:rPr>
                <w:rFonts w:ascii="Times New Roman" w:hAnsi="Times New Roman"/>
                <w:b/>
                <w:szCs w:val="24"/>
              </w:rPr>
              <w:t>Viso:</w:t>
            </w:r>
          </w:p>
        </w:tc>
        <w:tc>
          <w:tcPr>
            <w:tcW w:w="2197" w:type="dxa"/>
          </w:tcPr>
          <w:p w:rsidR="00DD517F" w:rsidRPr="001B379F" w:rsidRDefault="00DD517F" w:rsidP="00FB69A7">
            <w:pPr>
              <w:pStyle w:val="BodyText"/>
              <w:rPr>
                <w:rFonts w:ascii="Times New Roman" w:hAnsi="Times New Roman"/>
                <w:szCs w:val="24"/>
              </w:rPr>
            </w:pPr>
          </w:p>
        </w:tc>
      </w:tr>
    </w:tbl>
    <w:p w:rsidR="003B1CEC" w:rsidRDefault="003B1CEC" w:rsidP="00831C8F">
      <w:pPr>
        <w:jc w:val="both"/>
        <w:rPr>
          <w:rFonts w:eastAsia="Calibri"/>
          <w:b/>
          <w:i/>
        </w:rPr>
      </w:pPr>
    </w:p>
    <w:p w:rsidR="001225B2" w:rsidRPr="00650166" w:rsidRDefault="001225B2" w:rsidP="001225B2">
      <w:pPr>
        <w:ind w:firstLine="709"/>
        <w:jc w:val="both"/>
        <w:rPr>
          <w:rFonts w:eastAsia="Calibri"/>
          <w:i/>
        </w:rPr>
      </w:pPr>
      <w:r w:rsidRPr="00650166">
        <w:rPr>
          <w:rFonts w:eastAsia="Calibri"/>
          <w:b/>
          <w:i/>
        </w:rPr>
        <w:t>*Pastabos:</w:t>
      </w:r>
    </w:p>
    <w:p w:rsidR="001225B2" w:rsidRPr="00650166" w:rsidRDefault="001225B2" w:rsidP="001225B2">
      <w:pPr>
        <w:ind w:firstLine="709"/>
        <w:jc w:val="both"/>
        <w:rPr>
          <w:rFonts w:eastAsia="Calibri"/>
          <w:i/>
          <w:strike/>
        </w:rPr>
      </w:pPr>
      <w:r>
        <w:rPr>
          <w:rFonts w:eastAsia="Calibri"/>
          <w:i/>
        </w:rPr>
        <w:t>1. Paslaugų tei</w:t>
      </w:r>
      <w:r w:rsidRPr="00650166">
        <w:rPr>
          <w:rFonts w:eastAsia="Calibri"/>
          <w:i/>
        </w:rPr>
        <w:t>kėjui n</w:t>
      </w:r>
      <w:r>
        <w:rPr>
          <w:rFonts w:eastAsia="Calibri"/>
          <w:i/>
        </w:rPr>
        <w:t>eužpildžius lentelės apie subtei</w:t>
      </w:r>
      <w:r w:rsidRPr="00650166">
        <w:rPr>
          <w:rFonts w:eastAsia="Calibri"/>
          <w:i/>
        </w:rPr>
        <w:t xml:space="preserve">kėjus arba ją išbraukus, laikoma, kad jis sutarčiai </w:t>
      </w:r>
      <w:r>
        <w:rPr>
          <w:rFonts w:eastAsia="Calibri"/>
          <w:i/>
        </w:rPr>
        <w:t>vykdyti subtei</w:t>
      </w:r>
      <w:r w:rsidRPr="00650166">
        <w:rPr>
          <w:rFonts w:eastAsia="Calibri"/>
          <w:i/>
        </w:rPr>
        <w:t>kėjų nepasitelks.</w:t>
      </w:r>
    </w:p>
    <w:p w:rsidR="001225B2" w:rsidRPr="00650166" w:rsidRDefault="001225B2" w:rsidP="001225B2">
      <w:pPr>
        <w:ind w:right="49" w:firstLine="709"/>
        <w:jc w:val="both"/>
        <w:rPr>
          <w:rFonts w:eastAsia="Calibri"/>
          <w:i/>
        </w:rPr>
      </w:pPr>
      <w:r>
        <w:rPr>
          <w:rFonts w:eastAsia="Calibri"/>
          <w:i/>
        </w:rPr>
        <w:t>2. Jeigu tei</w:t>
      </w:r>
      <w:r w:rsidRPr="00650166">
        <w:rPr>
          <w:rFonts w:eastAsia="Calibri"/>
          <w:i/>
        </w:rPr>
        <w:t>kėjas ketina sutarties vykdymui kaip ekspertą pasitelkti fizinį asmenį, tačiau neplanuoja jo įdarbinti, tokiu atveju ekspertas (fizinis asm</w:t>
      </w:r>
      <w:r>
        <w:rPr>
          <w:rFonts w:eastAsia="Calibri"/>
          <w:i/>
        </w:rPr>
        <w:t>uo) pasiūlyme nurodomas kaip teikėjo subtei</w:t>
      </w:r>
      <w:r w:rsidRPr="00650166">
        <w:rPr>
          <w:rFonts w:eastAsia="Calibri"/>
          <w:i/>
        </w:rPr>
        <w:t>kėjas.</w:t>
      </w:r>
    </w:p>
    <w:p w:rsidR="001225B2" w:rsidRPr="00650166" w:rsidRDefault="001225B2" w:rsidP="001225B2">
      <w:pPr>
        <w:ind w:right="49" w:firstLine="709"/>
        <w:jc w:val="both"/>
        <w:rPr>
          <w:rFonts w:eastAsia="Calibri"/>
          <w:i/>
        </w:rPr>
      </w:pPr>
      <w:r>
        <w:rPr>
          <w:rFonts w:eastAsia="Calibri"/>
          <w:i/>
        </w:rPr>
        <w:t>3. Jeigu tei</w:t>
      </w:r>
      <w:r w:rsidRPr="00650166">
        <w:rPr>
          <w:rFonts w:eastAsia="Calibri"/>
          <w:i/>
        </w:rPr>
        <w:t>kėjas pasiūlyme nurodo ekspertą (fizinį asmenį), kurį laimėjimo ir sutarties sudarymo atveju ketina įdarbinti, tokiu atveju, ekspertas (fizinis as</w:t>
      </w:r>
      <w:r>
        <w:rPr>
          <w:rFonts w:eastAsia="Calibri"/>
          <w:i/>
        </w:rPr>
        <w:t>muo) nurodomas taip pat kaip teikėjo subtei</w:t>
      </w:r>
      <w:r w:rsidRPr="00650166">
        <w:rPr>
          <w:rFonts w:eastAsia="Calibri"/>
          <w:i/>
        </w:rPr>
        <w:t xml:space="preserve">kėjas. </w:t>
      </w:r>
    </w:p>
    <w:p w:rsidR="001225B2" w:rsidRDefault="001225B2" w:rsidP="00DD517F">
      <w:pPr>
        <w:pStyle w:val="NoSpacing"/>
        <w:rPr>
          <w:b/>
          <w:spacing w:val="-4"/>
          <w:szCs w:val="24"/>
        </w:rPr>
      </w:pPr>
    </w:p>
    <w:p w:rsidR="001225B2" w:rsidRDefault="001225B2" w:rsidP="00DD517F">
      <w:pPr>
        <w:pStyle w:val="NoSpacing"/>
        <w:rPr>
          <w:b/>
          <w:spacing w:val="-4"/>
          <w:szCs w:val="24"/>
        </w:rPr>
      </w:pPr>
    </w:p>
    <w:p w:rsidR="00DD517F" w:rsidRPr="001B379F" w:rsidRDefault="00DD517F" w:rsidP="00DD517F">
      <w:pPr>
        <w:jc w:val="both"/>
      </w:pPr>
    </w:p>
    <w:p w:rsidR="00DD517F" w:rsidRPr="001B379F" w:rsidRDefault="00600E69" w:rsidP="00DD517F">
      <w:pPr>
        <w:ind w:firstLine="567"/>
        <w:jc w:val="center"/>
        <w:rPr>
          <w:b/>
        </w:rPr>
      </w:pPr>
      <w:r>
        <w:rPr>
          <w:b/>
        </w:rPr>
        <w:t>5</w:t>
      </w:r>
      <w:r w:rsidR="00DD517F" w:rsidRPr="001B379F">
        <w:rPr>
          <w:b/>
        </w:rPr>
        <w:t>. PASIŪLYME KONFIDENCIALIĄ INFORMACIJĄ SUDARO:</w:t>
      </w:r>
    </w:p>
    <w:p w:rsidR="00DD517F" w:rsidRPr="001B379F" w:rsidRDefault="00600E69" w:rsidP="00DD517F">
      <w:pPr>
        <w:pStyle w:val="NoSpacing"/>
        <w:jc w:val="right"/>
        <w:rPr>
          <w:bCs/>
          <w:i/>
          <w:szCs w:val="24"/>
        </w:rPr>
      </w:pPr>
      <w:r>
        <w:rPr>
          <w:bCs/>
          <w:i/>
          <w:szCs w:val="24"/>
        </w:rPr>
        <w:t>5</w:t>
      </w:r>
      <w:r w:rsidR="00DD517F">
        <w:rPr>
          <w:bCs/>
          <w:i/>
          <w:szCs w:val="24"/>
        </w:rPr>
        <w:t xml:space="preserve"> </w:t>
      </w:r>
      <w:r w:rsidR="00DD517F" w:rsidRPr="001B379F">
        <w:rPr>
          <w:bCs/>
          <w:i/>
          <w:szCs w:val="24"/>
        </w:rPr>
        <w:t>lentelė:</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708"/>
        <w:gridCol w:w="3429"/>
        <w:gridCol w:w="2842"/>
      </w:tblGrid>
      <w:tr w:rsidR="00DD517F" w:rsidRPr="001B379F" w:rsidTr="00FB69A7">
        <w:trPr>
          <w:trHeight w:val="132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DD517F" w:rsidRPr="001B379F" w:rsidRDefault="00DD517F" w:rsidP="00FB69A7">
            <w:pPr>
              <w:pStyle w:val="NoSpacing"/>
              <w:rPr>
                <w:b/>
                <w:szCs w:val="24"/>
              </w:rPr>
            </w:pPr>
            <w:r w:rsidRPr="001B379F">
              <w:rPr>
                <w:b/>
                <w:szCs w:val="24"/>
              </w:rPr>
              <w:t>Eil.</w:t>
            </w:r>
          </w:p>
          <w:p w:rsidR="00DD517F" w:rsidRPr="001B379F" w:rsidRDefault="00DD517F" w:rsidP="00FB69A7">
            <w:pPr>
              <w:pStyle w:val="NoSpacing"/>
              <w:rPr>
                <w:szCs w:val="24"/>
              </w:rPr>
            </w:pPr>
            <w:r w:rsidRPr="001B379F">
              <w:rPr>
                <w:b/>
                <w:szCs w:val="24"/>
              </w:rPr>
              <w:t>Nr.</w:t>
            </w:r>
          </w:p>
        </w:tc>
        <w:tc>
          <w:tcPr>
            <w:tcW w:w="2708" w:type="dxa"/>
            <w:tcBorders>
              <w:top w:val="single" w:sz="4" w:space="0" w:color="auto"/>
              <w:left w:val="single" w:sz="4" w:space="0" w:color="auto"/>
              <w:bottom w:val="single" w:sz="4" w:space="0" w:color="auto"/>
              <w:right w:val="single" w:sz="4" w:space="0" w:color="auto"/>
            </w:tcBorders>
            <w:vAlign w:val="center"/>
            <w:hideMark/>
          </w:tcPr>
          <w:p w:rsidR="00DD517F" w:rsidRPr="001B379F" w:rsidRDefault="00DD517F" w:rsidP="00FB69A7">
            <w:pPr>
              <w:pStyle w:val="NoSpacing"/>
              <w:jc w:val="center"/>
              <w:rPr>
                <w:b/>
                <w:szCs w:val="24"/>
              </w:rPr>
            </w:pPr>
            <w:r w:rsidRPr="001B379F">
              <w:rPr>
                <w:b/>
                <w:szCs w:val="24"/>
              </w:rPr>
              <w:t>Pateikto dokumento pavadinimas</w:t>
            </w:r>
          </w:p>
        </w:tc>
        <w:tc>
          <w:tcPr>
            <w:tcW w:w="3429" w:type="dxa"/>
            <w:tcBorders>
              <w:top w:val="single" w:sz="4" w:space="0" w:color="auto"/>
              <w:left w:val="single" w:sz="4" w:space="0" w:color="auto"/>
              <w:bottom w:val="single" w:sz="4" w:space="0" w:color="auto"/>
              <w:right w:val="single" w:sz="4" w:space="0" w:color="auto"/>
            </w:tcBorders>
            <w:hideMark/>
          </w:tcPr>
          <w:p w:rsidR="00DD517F" w:rsidRPr="001B379F" w:rsidRDefault="00DD517F" w:rsidP="00FB69A7">
            <w:pPr>
              <w:pStyle w:val="NoSpacing"/>
              <w:jc w:val="both"/>
              <w:rPr>
                <w:b/>
                <w:szCs w:val="24"/>
              </w:rPr>
            </w:pPr>
          </w:p>
          <w:p w:rsidR="00DD517F" w:rsidRPr="001B379F" w:rsidRDefault="00DD517F" w:rsidP="00FB69A7">
            <w:pPr>
              <w:pStyle w:val="NoSpacing"/>
              <w:jc w:val="both"/>
              <w:rPr>
                <w:b/>
                <w:szCs w:val="24"/>
              </w:rPr>
            </w:pPr>
            <w:r w:rsidRPr="001B379F">
              <w:rPr>
                <w:b/>
                <w:szCs w:val="24"/>
              </w:rPr>
              <w:t>Dokumente esanti konfidenciali informacija (nurodoma dokumento dalis / puslapis, kuriame yra konfidenciali informacija)</w:t>
            </w:r>
          </w:p>
        </w:tc>
        <w:tc>
          <w:tcPr>
            <w:tcW w:w="2842" w:type="dxa"/>
            <w:tcBorders>
              <w:top w:val="single" w:sz="4" w:space="0" w:color="auto"/>
              <w:left w:val="single" w:sz="4" w:space="0" w:color="auto"/>
              <w:bottom w:val="single" w:sz="4" w:space="0" w:color="auto"/>
              <w:right w:val="single" w:sz="4" w:space="0" w:color="auto"/>
            </w:tcBorders>
            <w:vAlign w:val="center"/>
            <w:hideMark/>
          </w:tcPr>
          <w:p w:rsidR="00DD517F" w:rsidRPr="001B379F" w:rsidRDefault="00DD517F" w:rsidP="00FB69A7">
            <w:pPr>
              <w:pStyle w:val="NoSpacing"/>
              <w:jc w:val="both"/>
              <w:rPr>
                <w:b/>
                <w:szCs w:val="24"/>
              </w:rPr>
            </w:pPr>
            <w:r w:rsidRPr="001B379F">
              <w:rPr>
                <w:b/>
                <w:szCs w:val="24"/>
              </w:rPr>
              <w:t>Konfidencialios informacijos pagrindimas (paaiškinama, kuo remiantis nurodytas dokumentas ar jo dalis yra konfidencialūs)</w:t>
            </w:r>
          </w:p>
        </w:tc>
      </w:tr>
      <w:tr w:rsidR="00DD517F" w:rsidRPr="001B379F" w:rsidTr="00FB69A7">
        <w:trPr>
          <w:trHeight w:val="259"/>
          <w:jc w:val="center"/>
        </w:trPr>
        <w:tc>
          <w:tcPr>
            <w:tcW w:w="704"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708"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3429"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842"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r>
      <w:tr w:rsidR="00DD517F" w:rsidRPr="001B379F" w:rsidTr="00FB69A7">
        <w:trPr>
          <w:trHeight w:val="259"/>
          <w:jc w:val="center"/>
        </w:trPr>
        <w:tc>
          <w:tcPr>
            <w:tcW w:w="704"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708"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3429"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842"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r>
      <w:tr w:rsidR="00DD517F" w:rsidRPr="001B379F" w:rsidTr="00FB69A7">
        <w:trPr>
          <w:trHeight w:val="273"/>
          <w:jc w:val="center"/>
        </w:trPr>
        <w:tc>
          <w:tcPr>
            <w:tcW w:w="704"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708"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3429"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842"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r>
    </w:tbl>
    <w:p w:rsidR="00DD517F" w:rsidRPr="001B379F" w:rsidRDefault="00DD517F" w:rsidP="00DD517F">
      <w:pPr>
        <w:pStyle w:val="NoSpacing"/>
        <w:jc w:val="both"/>
        <w:rPr>
          <w:b/>
          <w:bCs/>
          <w:szCs w:val="24"/>
        </w:rPr>
      </w:pPr>
      <w:r w:rsidRPr="001B379F">
        <w:rPr>
          <w:b/>
          <w:szCs w:val="24"/>
        </w:rPr>
        <w:t>Pastaba:</w:t>
      </w:r>
      <w:r w:rsidRPr="001B379F">
        <w:rPr>
          <w:b/>
          <w:bCs/>
          <w:szCs w:val="24"/>
        </w:rPr>
        <w:t xml:space="preserve"> </w:t>
      </w:r>
    </w:p>
    <w:p w:rsidR="00DD517F" w:rsidRPr="001B379F" w:rsidRDefault="00DD517F" w:rsidP="00DD517F">
      <w:pPr>
        <w:pStyle w:val="NoSpacing"/>
        <w:numPr>
          <w:ilvl w:val="0"/>
          <w:numId w:val="9"/>
        </w:numPr>
        <w:jc w:val="both"/>
        <w:rPr>
          <w:bCs/>
          <w:szCs w:val="24"/>
        </w:rPr>
      </w:pPr>
      <w:r w:rsidRPr="001B379F">
        <w:rPr>
          <w:bCs/>
          <w:szCs w:val="24"/>
        </w:rPr>
        <w:t>Pildyti tuomet, jei bus pateikta konfidenciali informacija. Teikėjas negali nurodyti, kad konfidencialus yra pasiūlymo kaina arba, kad visas pasiūlymas yra konfidencialus.</w:t>
      </w:r>
    </w:p>
    <w:p w:rsidR="00DD517F" w:rsidRPr="001B379F" w:rsidRDefault="00DD517F" w:rsidP="00DD517F">
      <w:pPr>
        <w:pStyle w:val="NoSpacing"/>
        <w:numPr>
          <w:ilvl w:val="0"/>
          <w:numId w:val="9"/>
        </w:numPr>
        <w:jc w:val="both"/>
        <w:rPr>
          <w:szCs w:val="24"/>
        </w:rPr>
      </w:pPr>
      <w:r w:rsidRPr="001B379F">
        <w:rPr>
          <w:bCs/>
          <w:szCs w:val="24"/>
        </w:rPr>
        <w:t xml:space="preserve">Dalyvis, nurodantis konfidencialią </w:t>
      </w:r>
      <w:r w:rsidRPr="001B379F">
        <w:rPr>
          <w:color w:val="000000" w:themeColor="text1"/>
          <w:szCs w:val="24"/>
        </w:rPr>
        <w:t>informaciją, privalo vadovautis Viešųjų pirkimų įstatymo 20 straipsnio 2 dalimi.</w:t>
      </w:r>
    </w:p>
    <w:p w:rsidR="00DD517F" w:rsidRPr="001B379F" w:rsidRDefault="00DD517F" w:rsidP="00DD517F">
      <w:pPr>
        <w:pStyle w:val="BodyText"/>
        <w:numPr>
          <w:ilvl w:val="0"/>
          <w:numId w:val="9"/>
        </w:numPr>
        <w:rPr>
          <w:rFonts w:ascii="Times New Roman" w:hAnsi="Times New Roman"/>
          <w:color w:val="000000" w:themeColor="text1"/>
          <w:szCs w:val="24"/>
        </w:rPr>
      </w:pPr>
      <w:r w:rsidRPr="001B379F">
        <w:rPr>
          <w:rFonts w:ascii="Times New Roman" w:hAnsi="Times New Roman"/>
          <w:color w:val="000000" w:themeColor="text1"/>
          <w:szCs w:val="24"/>
        </w:rPr>
        <w:lastRenderedPageBreak/>
        <w:t>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A83462" w:rsidRPr="003361D0" w:rsidRDefault="00DD517F" w:rsidP="00A83462">
      <w:pPr>
        <w:pStyle w:val="NoSpacing"/>
        <w:numPr>
          <w:ilvl w:val="0"/>
          <w:numId w:val="9"/>
        </w:numPr>
        <w:jc w:val="both"/>
        <w:rPr>
          <w:szCs w:val="24"/>
        </w:rPr>
      </w:pPr>
      <w:r w:rsidRPr="001B379F">
        <w:rPr>
          <w:color w:val="000000" w:themeColor="text1"/>
          <w:szCs w:val="24"/>
        </w:rPr>
        <w:t xml:space="preserve"> </w:t>
      </w:r>
      <w:r w:rsidR="00A83462" w:rsidRPr="003361D0">
        <w:rPr>
          <w:color w:val="000000" w:themeColor="text1"/>
          <w:szCs w:val="24"/>
        </w:rPr>
        <w:t>Jei tiekėjas šios lentelės neužpildo ir (ar) failo (bylos) pavadinime nenurodo „konfidencialu“, perkančioji organizacija laiko, kad jo pateiktame pasiūlyme nėra konfidencialios informacijos.</w:t>
      </w:r>
    </w:p>
    <w:p w:rsidR="00DD517F" w:rsidRPr="001B379F" w:rsidRDefault="00DD517F" w:rsidP="00A83462">
      <w:pPr>
        <w:pStyle w:val="NoSpacing"/>
        <w:ind w:left="720"/>
        <w:jc w:val="both"/>
        <w:rPr>
          <w:szCs w:val="24"/>
        </w:rPr>
      </w:pPr>
    </w:p>
    <w:p w:rsidR="00DD517F" w:rsidRPr="001B379F" w:rsidRDefault="00DD517F" w:rsidP="00DD517F">
      <w:pPr>
        <w:rPr>
          <w:b/>
        </w:rPr>
      </w:pPr>
    </w:p>
    <w:p w:rsidR="00DD517F" w:rsidRPr="001B379F" w:rsidRDefault="00600E69" w:rsidP="00DD517F">
      <w:pPr>
        <w:ind w:firstLine="567"/>
        <w:jc w:val="center"/>
        <w:rPr>
          <w:b/>
        </w:rPr>
      </w:pPr>
      <w:r>
        <w:rPr>
          <w:b/>
        </w:rPr>
        <w:t>6</w:t>
      </w:r>
      <w:r w:rsidR="00DD517F" w:rsidRPr="001B379F">
        <w:rPr>
          <w:b/>
        </w:rPr>
        <w:t>. SU PASIŪLYMU PATEIKIAMI DOKUMENTAI:</w:t>
      </w:r>
    </w:p>
    <w:p w:rsidR="00DD517F" w:rsidRPr="001B379F" w:rsidRDefault="00DD517F" w:rsidP="00DD517F">
      <w:pPr>
        <w:pStyle w:val="NoSpacing"/>
        <w:rPr>
          <w:szCs w:val="24"/>
        </w:rPr>
      </w:pPr>
    </w:p>
    <w:p w:rsidR="00DD517F" w:rsidRPr="00F35EEB" w:rsidRDefault="00DD517F" w:rsidP="00F35EEB">
      <w:pPr>
        <w:pStyle w:val="NoSpacing"/>
        <w:rPr>
          <w:szCs w:val="24"/>
        </w:rPr>
      </w:pPr>
      <w:r w:rsidRPr="001B379F">
        <w:rPr>
          <w:szCs w:val="24"/>
        </w:rPr>
        <w:t>Kartu su pasi</w:t>
      </w:r>
      <w:r w:rsidR="00F35EEB">
        <w:rPr>
          <w:szCs w:val="24"/>
        </w:rPr>
        <w:t>ūlymu pateikiami šie dokumentai:</w:t>
      </w:r>
    </w:p>
    <w:p w:rsidR="00DD517F" w:rsidRPr="001B379F" w:rsidRDefault="00B617AC" w:rsidP="00B617AC">
      <w:pPr>
        <w:pStyle w:val="NoSpacing"/>
        <w:jc w:val="center"/>
        <w:rPr>
          <w:bCs/>
          <w:i/>
          <w:szCs w:val="24"/>
        </w:rPr>
      </w:pPr>
      <w:r>
        <w:rPr>
          <w:bCs/>
          <w:i/>
          <w:szCs w:val="24"/>
        </w:rPr>
        <w:t xml:space="preserve">                                                                                                                                            </w:t>
      </w:r>
      <w:r w:rsidR="00600E69">
        <w:rPr>
          <w:bCs/>
          <w:i/>
          <w:szCs w:val="24"/>
        </w:rPr>
        <w:t>6</w:t>
      </w:r>
      <w:r w:rsidR="00DD517F">
        <w:rPr>
          <w:bCs/>
          <w:i/>
          <w:szCs w:val="24"/>
        </w:rPr>
        <w:t xml:space="preserve"> </w:t>
      </w:r>
      <w:r w:rsidR="00DD517F" w:rsidRPr="001B379F">
        <w:rPr>
          <w:bCs/>
          <w:i/>
          <w:szCs w:val="24"/>
        </w:rPr>
        <w:t>lentelė:</w:t>
      </w:r>
    </w:p>
    <w:tbl>
      <w:tblPr>
        <w:tblW w:w="97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523"/>
        <w:gridCol w:w="2552"/>
      </w:tblGrid>
      <w:tr w:rsidR="00DD517F" w:rsidRPr="001B379F" w:rsidTr="00FB69A7">
        <w:tc>
          <w:tcPr>
            <w:tcW w:w="680" w:type="dxa"/>
            <w:tcBorders>
              <w:top w:val="single" w:sz="4" w:space="0" w:color="auto"/>
              <w:left w:val="single" w:sz="4" w:space="0" w:color="auto"/>
              <w:bottom w:val="single" w:sz="4" w:space="0" w:color="auto"/>
              <w:right w:val="single" w:sz="4" w:space="0" w:color="auto"/>
            </w:tcBorders>
            <w:hideMark/>
          </w:tcPr>
          <w:p w:rsidR="00DD517F" w:rsidRPr="001B379F" w:rsidRDefault="00DD517F" w:rsidP="00FB69A7">
            <w:pPr>
              <w:pStyle w:val="NoSpacing"/>
              <w:rPr>
                <w:szCs w:val="24"/>
              </w:rPr>
            </w:pPr>
            <w:r w:rsidRPr="001B379F">
              <w:rPr>
                <w:szCs w:val="24"/>
              </w:rPr>
              <w:t>Eil. Nr.</w:t>
            </w:r>
          </w:p>
        </w:tc>
        <w:tc>
          <w:tcPr>
            <w:tcW w:w="6523" w:type="dxa"/>
            <w:tcBorders>
              <w:top w:val="single" w:sz="4" w:space="0" w:color="auto"/>
              <w:left w:val="single" w:sz="4" w:space="0" w:color="auto"/>
              <w:bottom w:val="single" w:sz="4" w:space="0" w:color="auto"/>
              <w:right w:val="single" w:sz="4" w:space="0" w:color="auto"/>
            </w:tcBorders>
            <w:hideMark/>
          </w:tcPr>
          <w:p w:rsidR="00DD517F" w:rsidRPr="001B379F" w:rsidRDefault="00DD517F" w:rsidP="00FB69A7">
            <w:pPr>
              <w:pStyle w:val="NoSpacing"/>
              <w:rPr>
                <w:szCs w:val="24"/>
              </w:rPr>
            </w:pPr>
            <w:r w:rsidRPr="001B379F">
              <w:rPr>
                <w:szCs w:val="24"/>
              </w:rPr>
              <w:t>Pateiktų dokumentų pavadinimas</w:t>
            </w:r>
          </w:p>
        </w:tc>
        <w:tc>
          <w:tcPr>
            <w:tcW w:w="2552" w:type="dxa"/>
            <w:tcBorders>
              <w:top w:val="single" w:sz="4" w:space="0" w:color="auto"/>
              <w:left w:val="single" w:sz="4" w:space="0" w:color="auto"/>
              <w:bottom w:val="single" w:sz="4" w:space="0" w:color="auto"/>
              <w:right w:val="single" w:sz="4" w:space="0" w:color="auto"/>
            </w:tcBorders>
            <w:hideMark/>
          </w:tcPr>
          <w:p w:rsidR="00DD517F" w:rsidRPr="001B379F" w:rsidRDefault="00DD517F" w:rsidP="00FB69A7">
            <w:pPr>
              <w:pStyle w:val="NoSpacing"/>
              <w:rPr>
                <w:szCs w:val="24"/>
              </w:rPr>
            </w:pPr>
            <w:r w:rsidRPr="001B379F">
              <w:rPr>
                <w:szCs w:val="24"/>
              </w:rPr>
              <w:t>Dokumento puslapių skaičius</w:t>
            </w:r>
          </w:p>
        </w:tc>
      </w:tr>
      <w:tr w:rsidR="00DD517F" w:rsidRPr="001B379F" w:rsidTr="00FB69A7">
        <w:tc>
          <w:tcPr>
            <w:tcW w:w="680"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6523"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552"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r>
      <w:tr w:rsidR="00DD517F" w:rsidRPr="001B379F" w:rsidTr="00FB69A7">
        <w:tc>
          <w:tcPr>
            <w:tcW w:w="680"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6523"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552"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r>
      <w:tr w:rsidR="00DD517F" w:rsidRPr="001B379F" w:rsidTr="00FB69A7">
        <w:tc>
          <w:tcPr>
            <w:tcW w:w="680"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6523"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c>
          <w:tcPr>
            <w:tcW w:w="2552" w:type="dxa"/>
            <w:tcBorders>
              <w:top w:val="single" w:sz="4" w:space="0" w:color="auto"/>
              <w:left w:val="single" w:sz="4" w:space="0" w:color="auto"/>
              <w:bottom w:val="single" w:sz="4" w:space="0" w:color="auto"/>
              <w:right w:val="single" w:sz="4" w:space="0" w:color="auto"/>
            </w:tcBorders>
          </w:tcPr>
          <w:p w:rsidR="00DD517F" w:rsidRPr="001B379F" w:rsidRDefault="00DD517F" w:rsidP="00FB69A7">
            <w:pPr>
              <w:pStyle w:val="NoSpacing"/>
              <w:rPr>
                <w:szCs w:val="24"/>
              </w:rPr>
            </w:pPr>
          </w:p>
        </w:tc>
      </w:tr>
    </w:tbl>
    <w:p w:rsidR="00DD517F" w:rsidRPr="001B379F" w:rsidRDefault="00DD517F" w:rsidP="00DD517F">
      <w:pPr>
        <w:pStyle w:val="NoSpacing"/>
        <w:rPr>
          <w:b/>
          <w:szCs w:val="24"/>
        </w:rPr>
      </w:pPr>
    </w:p>
    <w:p w:rsidR="00DD517F" w:rsidRPr="001B379F" w:rsidRDefault="00DD517F" w:rsidP="00DD517F">
      <w:pPr>
        <w:suppressAutoHyphens/>
        <w:ind w:firstLine="567"/>
      </w:pPr>
      <w:r w:rsidRPr="001B379F">
        <w:t>Jeigu kvalifikacija dėl teisės verstis atitinkama veikla nebuvo tikrinama arba tikrinama ne visa apimtimi, įsipareigojame perkančiajai organizacijai, kad pirkimo sutartį vykdys tik tokią teisę turintys asmenys.</w:t>
      </w:r>
    </w:p>
    <w:p w:rsidR="00DD517F" w:rsidRPr="001B379F" w:rsidRDefault="00DD517F" w:rsidP="00DD517F">
      <w:pPr>
        <w:pStyle w:val="NoSpacing"/>
        <w:ind w:firstLine="567"/>
        <w:rPr>
          <w:szCs w:val="24"/>
        </w:rPr>
      </w:pPr>
      <w:r w:rsidRPr="001B379F">
        <w:rPr>
          <w:szCs w:val="24"/>
        </w:rPr>
        <w:t>Pasiūlymas galioja iki  termino, nustatyto pirkimo dokumentuose.</w:t>
      </w:r>
    </w:p>
    <w:p w:rsidR="00DD517F" w:rsidRPr="001B379F" w:rsidRDefault="00DD517F" w:rsidP="00DD517F">
      <w:pPr>
        <w:pStyle w:val="NoSpacing"/>
        <w:rPr>
          <w:b/>
          <w:szCs w:val="24"/>
        </w:rPr>
      </w:pPr>
    </w:p>
    <w:tbl>
      <w:tblPr>
        <w:tblW w:w="9889" w:type="dxa"/>
        <w:tblLayout w:type="fixed"/>
        <w:tblLook w:val="04A0" w:firstRow="1" w:lastRow="0" w:firstColumn="1" w:lastColumn="0" w:noHBand="0" w:noVBand="1"/>
      </w:tblPr>
      <w:tblGrid>
        <w:gridCol w:w="5070"/>
        <w:gridCol w:w="240"/>
        <w:gridCol w:w="1560"/>
        <w:gridCol w:w="240"/>
        <w:gridCol w:w="2779"/>
      </w:tblGrid>
      <w:tr w:rsidR="00266608" w:rsidRPr="00650166" w:rsidTr="0020567B">
        <w:trPr>
          <w:trHeight w:val="285"/>
        </w:trPr>
        <w:tc>
          <w:tcPr>
            <w:tcW w:w="5070" w:type="dxa"/>
            <w:tcBorders>
              <w:top w:val="nil"/>
              <w:left w:val="nil"/>
              <w:bottom w:val="single" w:sz="4" w:space="0" w:color="auto"/>
              <w:right w:val="nil"/>
            </w:tcBorders>
          </w:tcPr>
          <w:p w:rsidR="00266608" w:rsidRPr="00650166" w:rsidRDefault="00266608" w:rsidP="0020567B">
            <w:pPr>
              <w:ind w:right="-1"/>
              <w:rPr>
                <w:rFonts w:eastAsia="Calibri"/>
              </w:rPr>
            </w:pPr>
          </w:p>
        </w:tc>
        <w:tc>
          <w:tcPr>
            <w:tcW w:w="240" w:type="dxa"/>
          </w:tcPr>
          <w:p w:rsidR="00266608" w:rsidRPr="00650166" w:rsidRDefault="00266608" w:rsidP="0020567B">
            <w:pPr>
              <w:ind w:right="-1"/>
              <w:jc w:val="center"/>
              <w:rPr>
                <w:rFonts w:eastAsia="Calibri"/>
              </w:rPr>
            </w:pPr>
          </w:p>
        </w:tc>
        <w:tc>
          <w:tcPr>
            <w:tcW w:w="1560" w:type="dxa"/>
            <w:tcBorders>
              <w:top w:val="nil"/>
              <w:left w:val="nil"/>
              <w:bottom w:val="single" w:sz="4" w:space="0" w:color="auto"/>
              <w:right w:val="nil"/>
            </w:tcBorders>
          </w:tcPr>
          <w:p w:rsidR="00266608" w:rsidRPr="00650166" w:rsidRDefault="00266608" w:rsidP="0020567B">
            <w:pPr>
              <w:ind w:right="-1"/>
              <w:jc w:val="center"/>
              <w:rPr>
                <w:rFonts w:eastAsia="Calibri"/>
              </w:rPr>
            </w:pPr>
          </w:p>
        </w:tc>
        <w:tc>
          <w:tcPr>
            <w:tcW w:w="240" w:type="dxa"/>
          </w:tcPr>
          <w:p w:rsidR="00266608" w:rsidRPr="00650166" w:rsidRDefault="00266608" w:rsidP="0020567B">
            <w:pPr>
              <w:ind w:right="-1"/>
              <w:jc w:val="center"/>
              <w:rPr>
                <w:rFonts w:eastAsia="Calibri"/>
              </w:rPr>
            </w:pPr>
          </w:p>
        </w:tc>
        <w:tc>
          <w:tcPr>
            <w:tcW w:w="2779" w:type="dxa"/>
            <w:tcBorders>
              <w:top w:val="nil"/>
              <w:left w:val="nil"/>
              <w:bottom w:val="single" w:sz="4" w:space="0" w:color="auto"/>
              <w:right w:val="nil"/>
            </w:tcBorders>
          </w:tcPr>
          <w:p w:rsidR="00266608" w:rsidRPr="00650166" w:rsidRDefault="00266608" w:rsidP="0020567B">
            <w:pPr>
              <w:ind w:right="-1"/>
              <w:jc w:val="right"/>
              <w:rPr>
                <w:rFonts w:eastAsia="Calibri"/>
              </w:rPr>
            </w:pPr>
          </w:p>
        </w:tc>
      </w:tr>
      <w:tr w:rsidR="00266608" w:rsidRPr="00650166" w:rsidTr="0020567B">
        <w:trPr>
          <w:trHeight w:val="186"/>
        </w:trPr>
        <w:tc>
          <w:tcPr>
            <w:tcW w:w="5070" w:type="dxa"/>
            <w:tcBorders>
              <w:top w:val="single" w:sz="4" w:space="0" w:color="auto"/>
              <w:left w:val="nil"/>
              <w:bottom w:val="nil"/>
              <w:right w:val="nil"/>
            </w:tcBorders>
          </w:tcPr>
          <w:p w:rsidR="00266608" w:rsidRPr="00650166" w:rsidRDefault="00266608" w:rsidP="0020567B">
            <w:pPr>
              <w:snapToGrid w:val="0"/>
              <w:rPr>
                <w:rFonts w:eastAsia="Calibri"/>
                <w:position w:val="6"/>
              </w:rPr>
            </w:pPr>
            <w:r w:rsidRPr="00650166">
              <w:rPr>
                <w:rFonts w:eastAsia="Calibri"/>
                <w:position w:val="6"/>
              </w:rPr>
              <w:t>(Paslaugų teikėjo arba jo įgalioto asmens pareigų pavadinimas)</w:t>
            </w:r>
          </w:p>
        </w:tc>
        <w:tc>
          <w:tcPr>
            <w:tcW w:w="240" w:type="dxa"/>
          </w:tcPr>
          <w:p w:rsidR="00266608" w:rsidRPr="00650166" w:rsidRDefault="00266608" w:rsidP="0020567B">
            <w:pPr>
              <w:ind w:right="-1"/>
              <w:jc w:val="center"/>
              <w:rPr>
                <w:rFonts w:eastAsia="Calibri"/>
              </w:rPr>
            </w:pPr>
          </w:p>
        </w:tc>
        <w:tc>
          <w:tcPr>
            <w:tcW w:w="1560" w:type="dxa"/>
            <w:tcBorders>
              <w:top w:val="single" w:sz="4" w:space="0" w:color="auto"/>
              <w:left w:val="nil"/>
              <w:bottom w:val="nil"/>
              <w:right w:val="nil"/>
            </w:tcBorders>
          </w:tcPr>
          <w:p w:rsidR="00266608" w:rsidRPr="00650166" w:rsidRDefault="00266608" w:rsidP="0020567B">
            <w:pPr>
              <w:ind w:right="-1"/>
              <w:jc w:val="center"/>
              <w:rPr>
                <w:rFonts w:eastAsia="Calibri"/>
              </w:rPr>
            </w:pPr>
            <w:r w:rsidRPr="00650166">
              <w:rPr>
                <w:rFonts w:eastAsia="Calibri"/>
                <w:position w:val="6"/>
              </w:rPr>
              <w:t>(Parašas)</w:t>
            </w:r>
          </w:p>
        </w:tc>
        <w:tc>
          <w:tcPr>
            <w:tcW w:w="240" w:type="dxa"/>
          </w:tcPr>
          <w:p w:rsidR="00266608" w:rsidRPr="00650166" w:rsidRDefault="00266608" w:rsidP="0020567B">
            <w:pPr>
              <w:ind w:right="-1"/>
              <w:jc w:val="center"/>
              <w:rPr>
                <w:rFonts w:eastAsia="Calibri"/>
              </w:rPr>
            </w:pPr>
          </w:p>
        </w:tc>
        <w:tc>
          <w:tcPr>
            <w:tcW w:w="2779" w:type="dxa"/>
            <w:tcBorders>
              <w:top w:val="single" w:sz="4" w:space="0" w:color="auto"/>
              <w:left w:val="nil"/>
              <w:bottom w:val="nil"/>
              <w:right w:val="nil"/>
            </w:tcBorders>
          </w:tcPr>
          <w:p w:rsidR="00266608" w:rsidRPr="00650166" w:rsidRDefault="00266608" w:rsidP="0020567B">
            <w:pPr>
              <w:ind w:right="-1"/>
              <w:jc w:val="center"/>
              <w:rPr>
                <w:rFonts w:eastAsia="Calibri"/>
              </w:rPr>
            </w:pPr>
            <w:r w:rsidRPr="00650166">
              <w:rPr>
                <w:rFonts w:eastAsia="Calibri"/>
                <w:position w:val="6"/>
              </w:rPr>
              <w:t>(Vardas ir pavardė)</w:t>
            </w:r>
          </w:p>
        </w:tc>
      </w:tr>
    </w:tbl>
    <w:p w:rsidR="00266608" w:rsidRPr="00650166" w:rsidRDefault="00266608" w:rsidP="00266608">
      <w:pPr>
        <w:spacing w:line="360" w:lineRule="auto"/>
        <w:jc w:val="both"/>
        <w:rPr>
          <w:rFonts w:eastAsia="Calibri"/>
        </w:rPr>
      </w:pPr>
    </w:p>
    <w:p w:rsidR="00266608" w:rsidRPr="00650166" w:rsidRDefault="00266608" w:rsidP="00266608">
      <w:pPr>
        <w:spacing w:line="360" w:lineRule="auto"/>
        <w:jc w:val="both"/>
        <w:rPr>
          <w:rFonts w:eastAsia="Calibri"/>
        </w:rPr>
      </w:pPr>
      <w:r w:rsidRPr="00650166">
        <w:rPr>
          <w:rFonts w:eastAsia="Calibri"/>
        </w:rPr>
        <w:t>A.V.</w:t>
      </w:r>
    </w:p>
    <w:p w:rsidR="00266608" w:rsidRPr="00650166" w:rsidRDefault="00266608" w:rsidP="00266608">
      <w:pPr>
        <w:spacing w:after="200" w:line="276" w:lineRule="auto"/>
        <w:rPr>
          <w:rFonts w:eastAsia="Calibri"/>
          <w:szCs w:val="22"/>
        </w:rPr>
      </w:pPr>
    </w:p>
    <w:p w:rsidR="0020567B" w:rsidRDefault="0020567B" w:rsidP="00266608"/>
    <w:sectPr w:rsidR="0020567B" w:rsidSect="00C312D2">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437" w:rsidRDefault="00C77437" w:rsidP="001C1D9D">
      <w:r>
        <w:separator/>
      </w:r>
    </w:p>
  </w:endnote>
  <w:endnote w:type="continuationSeparator" w:id="0">
    <w:p w:rsidR="00C77437" w:rsidRDefault="00C77437" w:rsidP="001C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437" w:rsidRDefault="00C77437" w:rsidP="001C1D9D">
      <w:r>
        <w:separator/>
      </w:r>
    </w:p>
  </w:footnote>
  <w:footnote w:type="continuationSeparator" w:id="0">
    <w:p w:rsidR="00C77437" w:rsidRDefault="00C77437" w:rsidP="001C1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52360"/>
    <w:multiLevelType w:val="hybridMultilevel"/>
    <w:tmpl w:val="FA02DF78"/>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641657"/>
    <w:multiLevelType w:val="hybridMultilevel"/>
    <w:tmpl w:val="6952E03A"/>
    <w:lvl w:ilvl="0" w:tplc="BAA269B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BC64AB"/>
    <w:multiLevelType w:val="hybridMultilevel"/>
    <w:tmpl w:val="0FC8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6D6DA7"/>
    <w:multiLevelType w:val="hybridMultilevel"/>
    <w:tmpl w:val="498E5A26"/>
    <w:lvl w:ilvl="0" w:tplc="6BDA041E">
      <w:start w:val="3"/>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575635F8"/>
    <w:multiLevelType w:val="hybridMultilevel"/>
    <w:tmpl w:val="2B0CDA50"/>
    <w:lvl w:ilvl="0" w:tplc="79B48E22">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708A2279"/>
    <w:multiLevelType w:val="hybridMultilevel"/>
    <w:tmpl w:val="33CA3132"/>
    <w:lvl w:ilvl="0" w:tplc="714E1E5C">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728E0C06"/>
    <w:multiLevelType w:val="hybridMultilevel"/>
    <w:tmpl w:val="6A94250A"/>
    <w:lvl w:ilvl="0" w:tplc="15CECDEC">
      <w:start w:val="1"/>
      <w:numFmt w:val="decimal"/>
      <w:lvlText w:val="%1."/>
      <w:lvlJc w:val="left"/>
      <w:pPr>
        <w:ind w:left="928" w:hanging="360"/>
      </w:pPr>
      <w:rPr>
        <w:rFonts w:hint="default"/>
        <w:u w:val="non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F733F7C"/>
    <w:multiLevelType w:val="hybridMultilevel"/>
    <w:tmpl w:val="6A3C0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0"/>
  </w:num>
  <w:num w:numId="5">
    <w:abstractNumId w:val="5"/>
  </w:num>
  <w:num w:numId="6">
    <w:abstractNumId w:val="7"/>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608"/>
    <w:rsid w:val="00010F1F"/>
    <w:rsid w:val="00022D86"/>
    <w:rsid w:val="00023324"/>
    <w:rsid w:val="00033F8F"/>
    <w:rsid w:val="0004505E"/>
    <w:rsid w:val="0005054D"/>
    <w:rsid w:val="00053B23"/>
    <w:rsid w:val="000543B2"/>
    <w:rsid w:val="0005565C"/>
    <w:rsid w:val="00057296"/>
    <w:rsid w:val="00064C76"/>
    <w:rsid w:val="00066EF0"/>
    <w:rsid w:val="0007106E"/>
    <w:rsid w:val="000826E2"/>
    <w:rsid w:val="0009049C"/>
    <w:rsid w:val="00095B08"/>
    <w:rsid w:val="00096B17"/>
    <w:rsid w:val="000A39A8"/>
    <w:rsid w:val="000A6401"/>
    <w:rsid w:val="000C694B"/>
    <w:rsid w:val="000D5C53"/>
    <w:rsid w:val="000E3F6C"/>
    <w:rsid w:val="000E48F5"/>
    <w:rsid w:val="000F5126"/>
    <w:rsid w:val="001225B2"/>
    <w:rsid w:val="001266FE"/>
    <w:rsid w:val="001277DC"/>
    <w:rsid w:val="00133938"/>
    <w:rsid w:val="00133B6A"/>
    <w:rsid w:val="001443BC"/>
    <w:rsid w:val="00151989"/>
    <w:rsid w:val="00162ABF"/>
    <w:rsid w:val="00165FF3"/>
    <w:rsid w:val="00185337"/>
    <w:rsid w:val="001B2BC0"/>
    <w:rsid w:val="001B3530"/>
    <w:rsid w:val="001B392F"/>
    <w:rsid w:val="001C1D9D"/>
    <w:rsid w:val="001C4709"/>
    <w:rsid w:val="001D05A5"/>
    <w:rsid w:val="001D5CFF"/>
    <w:rsid w:val="001E7A7B"/>
    <w:rsid w:val="001F5ADC"/>
    <w:rsid w:val="0020567B"/>
    <w:rsid w:val="0020727B"/>
    <w:rsid w:val="00210474"/>
    <w:rsid w:val="00220677"/>
    <w:rsid w:val="00245532"/>
    <w:rsid w:val="002503A8"/>
    <w:rsid w:val="00251DA4"/>
    <w:rsid w:val="002551BF"/>
    <w:rsid w:val="00256FAB"/>
    <w:rsid w:val="00266608"/>
    <w:rsid w:val="00267EE8"/>
    <w:rsid w:val="00274967"/>
    <w:rsid w:val="00275196"/>
    <w:rsid w:val="00275E85"/>
    <w:rsid w:val="002974F7"/>
    <w:rsid w:val="002A35D5"/>
    <w:rsid w:val="002A7423"/>
    <w:rsid w:val="002B1012"/>
    <w:rsid w:val="002B64CE"/>
    <w:rsid w:val="002D1DAA"/>
    <w:rsid w:val="002D361B"/>
    <w:rsid w:val="002D510B"/>
    <w:rsid w:val="002D56B0"/>
    <w:rsid w:val="002E0C93"/>
    <w:rsid w:val="002E44F9"/>
    <w:rsid w:val="002F3E22"/>
    <w:rsid w:val="00300BDC"/>
    <w:rsid w:val="0032563E"/>
    <w:rsid w:val="003379D1"/>
    <w:rsid w:val="003542E1"/>
    <w:rsid w:val="0037422C"/>
    <w:rsid w:val="003750B7"/>
    <w:rsid w:val="003836E5"/>
    <w:rsid w:val="003937F8"/>
    <w:rsid w:val="003A4F5F"/>
    <w:rsid w:val="003B1CEC"/>
    <w:rsid w:val="003B247C"/>
    <w:rsid w:val="003B4DAC"/>
    <w:rsid w:val="003C1C9D"/>
    <w:rsid w:val="003E2ECE"/>
    <w:rsid w:val="00403B4A"/>
    <w:rsid w:val="004048DA"/>
    <w:rsid w:val="00406B8C"/>
    <w:rsid w:val="004233DA"/>
    <w:rsid w:val="00431FA4"/>
    <w:rsid w:val="00455214"/>
    <w:rsid w:val="00460955"/>
    <w:rsid w:val="00463BB4"/>
    <w:rsid w:val="00471608"/>
    <w:rsid w:val="00473B9A"/>
    <w:rsid w:val="00493EFD"/>
    <w:rsid w:val="004945AC"/>
    <w:rsid w:val="004A41FD"/>
    <w:rsid w:val="004A5B4C"/>
    <w:rsid w:val="004B1C5E"/>
    <w:rsid w:val="004B78EB"/>
    <w:rsid w:val="004E28AF"/>
    <w:rsid w:val="004F139F"/>
    <w:rsid w:val="004F48E3"/>
    <w:rsid w:val="004F519D"/>
    <w:rsid w:val="004F5AEE"/>
    <w:rsid w:val="00503440"/>
    <w:rsid w:val="00504F48"/>
    <w:rsid w:val="005130FC"/>
    <w:rsid w:val="005135E9"/>
    <w:rsid w:val="005209B0"/>
    <w:rsid w:val="0054124A"/>
    <w:rsid w:val="00556216"/>
    <w:rsid w:val="00561B1A"/>
    <w:rsid w:val="00571813"/>
    <w:rsid w:val="00572F1F"/>
    <w:rsid w:val="00576D0A"/>
    <w:rsid w:val="00584D17"/>
    <w:rsid w:val="00593D5B"/>
    <w:rsid w:val="005A16A8"/>
    <w:rsid w:val="005B3A32"/>
    <w:rsid w:val="005B41F8"/>
    <w:rsid w:val="005B510D"/>
    <w:rsid w:val="005C6521"/>
    <w:rsid w:val="005D4545"/>
    <w:rsid w:val="005E29B9"/>
    <w:rsid w:val="00600E69"/>
    <w:rsid w:val="00613E02"/>
    <w:rsid w:val="0061584D"/>
    <w:rsid w:val="00615F8E"/>
    <w:rsid w:val="00622EAA"/>
    <w:rsid w:val="00627922"/>
    <w:rsid w:val="00630C0C"/>
    <w:rsid w:val="0063477F"/>
    <w:rsid w:val="00637DE9"/>
    <w:rsid w:val="0064057F"/>
    <w:rsid w:val="00645C3A"/>
    <w:rsid w:val="00697202"/>
    <w:rsid w:val="006A353C"/>
    <w:rsid w:val="006A627D"/>
    <w:rsid w:val="006B79C2"/>
    <w:rsid w:val="006C5D53"/>
    <w:rsid w:val="006D0DFC"/>
    <w:rsid w:val="006D5623"/>
    <w:rsid w:val="006D6735"/>
    <w:rsid w:val="006E52A3"/>
    <w:rsid w:val="00720918"/>
    <w:rsid w:val="00721140"/>
    <w:rsid w:val="007216AF"/>
    <w:rsid w:val="007222CC"/>
    <w:rsid w:val="00725C10"/>
    <w:rsid w:val="00726072"/>
    <w:rsid w:val="00735D86"/>
    <w:rsid w:val="00743D12"/>
    <w:rsid w:val="00757A00"/>
    <w:rsid w:val="00775A96"/>
    <w:rsid w:val="00784FBF"/>
    <w:rsid w:val="00786CA3"/>
    <w:rsid w:val="007A155D"/>
    <w:rsid w:val="007B25AD"/>
    <w:rsid w:val="007B5643"/>
    <w:rsid w:val="007C7010"/>
    <w:rsid w:val="007D1895"/>
    <w:rsid w:val="007F0188"/>
    <w:rsid w:val="00826627"/>
    <w:rsid w:val="008319C7"/>
    <w:rsid w:val="00831C8F"/>
    <w:rsid w:val="00847915"/>
    <w:rsid w:val="008528D5"/>
    <w:rsid w:val="00856978"/>
    <w:rsid w:val="0085698A"/>
    <w:rsid w:val="008651F5"/>
    <w:rsid w:val="00867AB9"/>
    <w:rsid w:val="00871024"/>
    <w:rsid w:val="0087140B"/>
    <w:rsid w:val="008A2562"/>
    <w:rsid w:val="008B246B"/>
    <w:rsid w:val="008D1927"/>
    <w:rsid w:val="008E1112"/>
    <w:rsid w:val="008E6E6C"/>
    <w:rsid w:val="008F3D03"/>
    <w:rsid w:val="008F5373"/>
    <w:rsid w:val="008F5C6E"/>
    <w:rsid w:val="00900EC3"/>
    <w:rsid w:val="0090795D"/>
    <w:rsid w:val="009133FF"/>
    <w:rsid w:val="0091402A"/>
    <w:rsid w:val="0092023B"/>
    <w:rsid w:val="009254D2"/>
    <w:rsid w:val="00942964"/>
    <w:rsid w:val="009536B1"/>
    <w:rsid w:val="0096528D"/>
    <w:rsid w:val="009706A3"/>
    <w:rsid w:val="009739EA"/>
    <w:rsid w:val="00994B7C"/>
    <w:rsid w:val="009A7285"/>
    <w:rsid w:val="009C1097"/>
    <w:rsid w:val="009C2126"/>
    <w:rsid w:val="009C76C8"/>
    <w:rsid w:val="009E2E63"/>
    <w:rsid w:val="009E34A7"/>
    <w:rsid w:val="009F56B5"/>
    <w:rsid w:val="00A05459"/>
    <w:rsid w:val="00A13F2F"/>
    <w:rsid w:val="00A3372B"/>
    <w:rsid w:val="00A40086"/>
    <w:rsid w:val="00A4340E"/>
    <w:rsid w:val="00A83462"/>
    <w:rsid w:val="00AA0B19"/>
    <w:rsid w:val="00AA3885"/>
    <w:rsid w:val="00AA56EA"/>
    <w:rsid w:val="00AA790D"/>
    <w:rsid w:val="00AD5F5A"/>
    <w:rsid w:val="00AD788C"/>
    <w:rsid w:val="00AE0132"/>
    <w:rsid w:val="00AE2677"/>
    <w:rsid w:val="00AF3BD1"/>
    <w:rsid w:val="00B01F7B"/>
    <w:rsid w:val="00B020C9"/>
    <w:rsid w:val="00B06E45"/>
    <w:rsid w:val="00B1228E"/>
    <w:rsid w:val="00B13F8B"/>
    <w:rsid w:val="00B247DF"/>
    <w:rsid w:val="00B337AD"/>
    <w:rsid w:val="00B617AC"/>
    <w:rsid w:val="00B675E7"/>
    <w:rsid w:val="00B82698"/>
    <w:rsid w:val="00B853B7"/>
    <w:rsid w:val="00BB370A"/>
    <w:rsid w:val="00BC13EC"/>
    <w:rsid w:val="00BC7B25"/>
    <w:rsid w:val="00BD1196"/>
    <w:rsid w:val="00BE1F70"/>
    <w:rsid w:val="00BF7D9B"/>
    <w:rsid w:val="00C1212E"/>
    <w:rsid w:val="00C20037"/>
    <w:rsid w:val="00C2323A"/>
    <w:rsid w:val="00C269D0"/>
    <w:rsid w:val="00C27642"/>
    <w:rsid w:val="00C312D2"/>
    <w:rsid w:val="00C461B0"/>
    <w:rsid w:val="00C665C7"/>
    <w:rsid w:val="00C7602F"/>
    <w:rsid w:val="00C77437"/>
    <w:rsid w:val="00C82DBF"/>
    <w:rsid w:val="00C87BA4"/>
    <w:rsid w:val="00C90EFF"/>
    <w:rsid w:val="00C93BB1"/>
    <w:rsid w:val="00CC193A"/>
    <w:rsid w:val="00CC5D62"/>
    <w:rsid w:val="00CD0D8F"/>
    <w:rsid w:val="00CD3A41"/>
    <w:rsid w:val="00CE4DCD"/>
    <w:rsid w:val="00CE4F1B"/>
    <w:rsid w:val="00CE75A1"/>
    <w:rsid w:val="00CF193C"/>
    <w:rsid w:val="00D03E0C"/>
    <w:rsid w:val="00D1554B"/>
    <w:rsid w:val="00D16EA9"/>
    <w:rsid w:val="00D32170"/>
    <w:rsid w:val="00D35C1E"/>
    <w:rsid w:val="00D46C37"/>
    <w:rsid w:val="00D50DC8"/>
    <w:rsid w:val="00D5285C"/>
    <w:rsid w:val="00D5495B"/>
    <w:rsid w:val="00D62EF8"/>
    <w:rsid w:val="00D818FF"/>
    <w:rsid w:val="00D905D8"/>
    <w:rsid w:val="00DA4FFF"/>
    <w:rsid w:val="00DA68C3"/>
    <w:rsid w:val="00DB3A3C"/>
    <w:rsid w:val="00DC726D"/>
    <w:rsid w:val="00DD517F"/>
    <w:rsid w:val="00DD6994"/>
    <w:rsid w:val="00DE3B2D"/>
    <w:rsid w:val="00DE3F3B"/>
    <w:rsid w:val="00DF5DDC"/>
    <w:rsid w:val="00E0177F"/>
    <w:rsid w:val="00E07D63"/>
    <w:rsid w:val="00E319AE"/>
    <w:rsid w:val="00E40530"/>
    <w:rsid w:val="00E45A57"/>
    <w:rsid w:val="00E52BA7"/>
    <w:rsid w:val="00E5480E"/>
    <w:rsid w:val="00E66CA9"/>
    <w:rsid w:val="00E753E9"/>
    <w:rsid w:val="00E94F92"/>
    <w:rsid w:val="00E971FC"/>
    <w:rsid w:val="00EA189A"/>
    <w:rsid w:val="00EA32B9"/>
    <w:rsid w:val="00EA6A32"/>
    <w:rsid w:val="00EB3894"/>
    <w:rsid w:val="00EC39A9"/>
    <w:rsid w:val="00EE7C0D"/>
    <w:rsid w:val="00EF1C91"/>
    <w:rsid w:val="00EF5808"/>
    <w:rsid w:val="00F06285"/>
    <w:rsid w:val="00F105C4"/>
    <w:rsid w:val="00F269F3"/>
    <w:rsid w:val="00F26F05"/>
    <w:rsid w:val="00F319A7"/>
    <w:rsid w:val="00F35EEB"/>
    <w:rsid w:val="00F36C28"/>
    <w:rsid w:val="00F418DE"/>
    <w:rsid w:val="00F4260C"/>
    <w:rsid w:val="00F50189"/>
    <w:rsid w:val="00F54E6E"/>
    <w:rsid w:val="00F57710"/>
    <w:rsid w:val="00F77A73"/>
    <w:rsid w:val="00FB69A7"/>
    <w:rsid w:val="00FC0AFC"/>
    <w:rsid w:val="00FF0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48EF2"/>
  <w15:docId w15:val="{C04ADB94-21C5-4FBA-BFBE-FF64856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2CC"/>
    <w:pPr>
      <w:spacing w:after="0" w:line="240" w:lineRule="auto"/>
    </w:pPr>
    <w:rPr>
      <w:rFonts w:ascii="Times New Roman" w:eastAsia="Times New Roman" w:hAnsi="Times New Roman" w:cs="Times New Roman"/>
      <w:sz w:val="24"/>
      <w:szCs w:val="24"/>
      <w:lang w:val="lt-LT" w:eastAsia="lt-LT"/>
    </w:rPr>
  </w:style>
  <w:style w:type="paragraph" w:styleId="Heading2">
    <w:name w:val="heading 2"/>
    <w:basedOn w:val="Normal"/>
    <w:next w:val="Normal"/>
    <w:link w:val="Heading2Char"/>
    <w:qFormat/>
    <w:rsid w:val="0004505E"/>
    <w:pPr>
      <w:keepNext/>
      <w:outlineLvl w:val="1"/>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1D9D"/>
    <w:rPr>
      <w:sz w:val="20"/>
      <w:szCs w:val="20"/>
    </w:rPr>
  </w:style>
  <w:style w:type="character" w:customStyle="1" w:styleId="FootnoteTextChar">
    <w:name w:val="Footnote Text Char"/>
    <w:basedOn w:val="DefaultParagraphFont"/>
    <w:link w:val="FootnoteText"/>
    <w:uiPriority w:val="99"/>
    <w:semiHidden/>
    <w:rsid w:val="001C1D9D"/>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semiHidden/>
    <w:unhideWhenUsed/>
    <w:rsid w:val="001C1D9D"/>
    <w:rPr>
      <w:vertAlign w:val="superscript"/>
    </w:rPr>
  </w:style>
  <w:style w:type="character" w:customStyle="1" w:styleId="Heading2Char">
    <w:name w:val="Heading 2 Char"/>
    <w:basedOn w:val="DefaultParagraphFont"/>
    <w:link w:val="Heading2"/>
    <w:rsid w:val="0004505E"/>
    <w:rPr>
      <w:rFonts w:ascii="Times New Roman" w:eastAsia="Times New Roman" w:hAnsi="Times New Roman" w:cs="Times New Roman"/>
      <w:b/>
      <w:bCs/>
      <w:sz w:val="24"/>
      <w:szCs w:val="24"/>
      <w:lang w:val="lt-LT"/>
    </w:rPr>
  </w:style>
  <w:style w:type="paragraph" w:styleId="ListParagraph">
    <w:name w:val="List Paragraph"/>
    <w:aliases w:val="List Paragraph Red,Bullet EY"/>
    <w:basedOn w:val="Normal"/>
    <w:link w:val="ListParagraphChar"/>
    <w:uiPriority w:val="99"/>
    <w:qFormat/>
    <w:rsid w:val="00EB3894"/>
    <w:pPr>
      <w:ind w:left="720"/>
      <w:contextualSpacing/>
    </w:pPr>
  </w:style>
  <w:style w:type="character" w:customStyle="1" w:styleId="ListParagraphChar">
    <w:name w:val="List Paragraph Char"/>
    <w:aliases w:val="List Paragraph Red Char,Bullet EY Char"/>
    <w:link w:val="ListParagraph"/>
    <w:uiPriority w:val="99"/>
    <w:locked/>
    <w:rsid w:val="002974F7"/>
    <w:rPr>
      <w:rFonts w:ascii="Times New Roman" w:eastAsia="Times New Roman" w:hAnsi="Times New Roman" w:cs="Times New Roman"/>
      <w:sz w:val="24"/>
      <w:szCs w:val="24"/>
      <w:lang w:val="lt-LT" w:eastAsia="lt-LT"/>
    </w:rPr>
  </w:style>
  <w:style w:type="paragraph" w:styleId="BalloonText">
    <w:name w:val="Balloon Text"/>
    <w:basedOn w:val="Normal"/>
    <w:link w:val="BalloonTextChar"/>
    <w:uiPriority w:val="99"/>
    <w:semiHidden/>
    <w:unhideWhenUsed/>
    <w:rsid w:val="003B24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47C"/>
    <w:rPr>
      <w:rFonts w:ascii="Segoe UI" w:eastAsia="Times New Roman" w:hAnsi="Segoe UI" w:cs="Segoe UI"/>
      <w:sz w:val="18"/>
      <w:szCs w:val="18"/>
      <w:lang w:val="lt-LT" w:eastAsia="lt-LT"/>
    </w:rPr>
  </w:style>
  <w:style w:type="paragraph" w:styleId="BodyText">
    <w:name w:val="Body Text"/>
    <w:basedOn w:val="Normal"/>
    <w:link w:val="BodyTextChar"/>
    <w:unhideWhenUsed/>
    <w:rsid w:val="00DD517F"/>
    <w:pPr>
      <w:jc w:val="both"/>
    </w:pPr>
    <w:rPr>
      <w:rFonts w:ascii="Arial" w:hAnsi="Arial"/>
      <w:szCs w:val="20"/>
      <w:lang w:eastAsia="en-US"/>
    </w:rPr>
  </w:style>
  <w:style w:type="character" w:customStyle="1" w:styleId="BodyTextChar">
    <w:name w:val="Body Text Char"/>
    <w:basedOn w:val="DefaultParagraphFont"/>
    <w:link w:val="BodyText"/>
    <w:rsid w:val="00DD517F"/>
    <w:rPr>
      <w:rFonts w:ascii="Arial" w:eastAsia="Times New Roman" w:hAnsi="Arial" w:cs="Times New Roman"/>
      <w:sz w:val="24"/>
      <w:szCs w:val="20"/>
      <w:lang w:val="lt-LT"/>
    </w:rPr>
  </w:style>
  <w:style w:type="paragraph" w:styleId="NoSpacing">
    <w:name w:val="No Spacing"/>
    <w:uiPriority w:val="1"/>
    <w:qFormat/>
    <w:rsid w:val="00DD517F"/>
    <w:pPr>
      <w:spacing w:after="0" w:line="240" w:lineRule="auto"/>
    </w:pPr>
    <w:rPr>
      <w:rFonts w:ascii="Times New Roman" w:eastAsia="Calibri" w:hAnsi="Times New Roman" w:cs="Times New Roman"/>
      <w:sz w:val="24"/>
      <w:lang w:val="lt-LT"/>
    </w:rPr>
  </w:style>
  <w:style w:type="paragraph" w:customStyle="1" w:styleId="Pagrindinistekstas1">
    <w:name w:val="Pagrindinis tekstas1"/>
    <w:rsid w:val="00DD517F"/>
    <w:pPr>
      <w:snapToGrid w:val="0"/>
      <w:spacing w:after="0" w:line="240" w:lineRule="auto"/>
      <w:ind w:firstLine="312"/>
      <w:jc w:val="both"/>
    </w:pPr>
    <w:rPr>
      <w:rFonts w:ascii="TimesLT" w:eastAsia="Times New Roman" w:hAnsi="TimesLT" w:cs="Times New Roman"/>
      <w:sz w:val="20"/>
      <w:szCs w:val="20"/>
    </w:rPr>
  </w:style>
  <w:style w:type="table" w:styleId="TableGrid">
    <w:name w:val="Table Grid"/>
    <w:basedOn w:val="TableNormal"/>
    <w:rsid w:val="00DD517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34A7"/>
    <w:rPr>
      <w:sz w:val="16"/>
      <w:szCs w:val="16"/>
    </w:rPr>
  </w:style>
  <w:style w:type="paragraph" w:styleId="CommentText">
    <w:name w:val="annotation text"/>
    <w:basedOn w:val="Normal"/>
    <w:link w:val="CommentTextChar"/>
    <w:uiPriority w:val="99"/>
    <w:semiHidden/>
    <w:unhideWhenUsed/>
    <w:rsid w:val="009E34A7"/>
    <w:rPr>
      <w:sz w:val="20"/>
      <w:szCs w:val="20"/>
    </w:rPr>
  </w:style>
  <w:style w:type="character" w:customStyle="1" w:styleId="CommentTextChar">
    <w:name w:val="Comment Text Char"/>
    <w:basedOn w:val="DefaultParagraphFont"/>
    <w:link w:val="CommentText"/>
    <w:uiPriority w:val="99"/>
    <w:semiHidden/>
    <w:rsid w:val="009E34A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9E34A7"/>
    <w:rPr>
      <w:b/>
      <w:bCs/>
    </w:rPr>
  </w:style>
  <w:style w:type="character" w:customStyle="1" w:styleId="CommentSubjectChar">
    <w:name w:val="Comment Subject Char"/>
    <w:basedOn w:val="CommentTextChar"/>
    <w:link w:val="CommentSubject"/>
    <w:uiPriority w:val="99"/>
    <w:semiHidden/>
    <w:rsid w:val="009E34A7"/>
    <w:rPr>
      <w:rFonts w:ascii="Times New Roman" w:eastAsia="Times New Roman" w:hAnsi="Times New Roman" w:cs="Times New Roman"/>
      <w:b/>
      <w:bCs/>
      <w:sz w:val="20"/>
      <w:szCs w:val="20"/>
      <w:lang w:val="lt-LT" w:eastAsia="lt-LT"/>
    </w:rPr>
  </w:style>
  <w:style w:type="paragraph" w:customStyle="1" w:styleId="Default">
    <w:name w:val="Default"/>
    <w:rsid w:val="001E7A7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90795D"/>
    <w:pPr>
      <w:tabs>
        <w:tab w:val="center" w:pos="4986"/>
        <w:tab w:val="right" w:pos="9972"/>
      </w:tabs>
    </w:pPr>
  </w:style>
  <w:style w:type="character" w:customStyle="1" w:styleId="HeaderChar">
    <w:name w:val="Header Char"/>
    <w:basedOn w:val="DefaultParagraphFont"/>
    <w:link w:val="Header"/>
    <w:uiPriority w:val="99"/>
    <w:rsid w:val="0090795D"/>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90795D"/>
    <w:pPr>
      <w:tabs>
        <w:tab w:val="center" w:pos="4986"/>
        <w:tab w:val="right" w:pos="9972"/>
      </w:tabs>
    </w:pPr>
  </w:style>
  <w:style w:type="character" w:customStyle="1" w:styleId="FooterChar">
    <w:name w:val="Footer Char"/>
    <w:basedOn w:val="DefaultParagraphFont"/>
    <w:link w:val="Footer"/>
    <w:uiPriority w:val="99"/>
    <w:rsid w:val="0090795D"/>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92F74-727C-4BA6-991F-96C38F5A7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10</Pages>
  <Words>2278</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dc:creator>
  <cp:lastModifiedBy>Rasa Ruliene</cp:lastModifiedBy>
  <cp:revision>17</cp:revision>
  <cp:lastPrinted>2022-12-15T06:06:00Z</cp:lastPrinted>
  <dcterms:created xsi:type="dcterms:W3CDTF">2024-09-30T11:05:00Z</dcterms:created>
  <dcterms:modified xsi:type="dcterms:W3CDTF">2026-08-18T10:11:00Z</dcterms:modified>
</cp:coreProperties>
</file>